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7751A" w:rsidRPr="00365DEB" w:rsidRDefault="0077751A" w:rsidP="0077751A">
      <w:pPr>
        <w:pStyle w:val="ad"/>
        <w:widowControl w:val="0"/>
        <w:tabs>
          <w:tab w:val="clear" w:pos="9072"/>
          <w:tab w:val="right" w:pos="8280"/>
          <w:tab w:val="right" w:pos="9781"/>
        </w:tabs>
        <w:snapToGrid w:val="0"/>
        <w:ind w:left="-2" w:right="-57"/>
        <w:jc w:val="both"/>
        <w:rPr>
          <w:rFonts w:eastAsiaTheme="minorEastAsia"/>
          <w:sz w:val="22"/>
          <w:szCs w:val="22"/>
          <w:lang w:eastAsia="zh-CN"/>
        </w:rPr>
      </w:pPr>
      <w:r w:rsidRPr="00935725">
        <w:rPr>
          <w:sz w:val="22"/>
          <w:szCs w:val="22"/>
        </w:rPr>
        <w:t xml:space="preserve">3GPP TSG RAN WG1 </w:t>
      </w:r>
      <w:r w:rsidRPr="00C41595">
        <w:rPr>
          <w:rFonts w:eastAsia="宋体" w:cs="Arial"/>
          <w:bCs/>
          <w:sz w:val="22"/>
          <w:szCs w:val="22"/>
          <w:lang w:val="en-GB" w:eastAsia="zh-CN"/>
        </w:rPr>
        <w:t xml:space="preserve">Meeting </w:t>
      </w:r>
      <w:r>
        <w:rPr>
          <w:rFonts w:eastAsia="宋体" w:cs="Arial"/>
          <w:bCs/>
          <w:sz w:val="22"/>
          <w:szCs w:val="22"/>
          <w:lang w:val="en-GB" w:eastAsia="zh-CN"/>
        </w:rPr>
        <w:t>#96</w:t>
      </w:r>
      <w:r w:rsidR="00365DEB">
        <w:rPr>
          <w:rFonts w:eastAsia="宋体" w:cs="Arial" w:hint="eastAsia"/>
          <w:bCs/>
          <w:sz w:val="22"/>
          <w:szCs w:val="22"/>
          <w:lang w:val="en-GB" w:eastAsia="zh-CN"/>
        </w:rPr>
        <w:t>bis</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w:t>
      </w:r>
      <w:r w:rsidR="009E41C8" w:rsidRPr="00C17B2D">
        <w:rPr>
          <w:sz w:val="22"/>
          <w:szCs w:val="22"/>
        </w:rPr>
        <w:t>1</w:t>
      </w:r>
      <w:r w:rsidR="009E41C8">
        <w:rPr>
          <w:sz w:val="22"/>
          <w:szCs w:val="22"/>
        </w:rPr>
        <w:t>9</w:t>
      </w:r>
      <w:r w:rsidR="009E41C8">
        <w:rPr>
          <w:rFonts w:eastAsiaTheme="minorEastAsia" w:hint="eastAsia"/>
          <w:sz w:val="22"/>
          <w:szCs w:val="22"/>
          <w:lang w:eastAsia="zh-CN"/>
        </w:rPr>
        <w:t>05361</w:t>
      </w:r>
    </w:p>
    <w:p w:rsidR="0077751A" w:rsidRDefault="00365DEB" w:rsidP="0077751A">
      <w:pPr>
        <w:pStyle w:val="ad"/>
        <w:tabs>
          <w:tab w:val="right" w:pos="8280"/>
          <w:tab w:val="right" w:pos="9781"/>
        </w:tabs>
        <w:snapToGrid w:val="0"/>
        <w:ind w:left="-2" w:right="-57"/>
        <w:jc w:val="both"/>
        <w:rPr>
          <w:rFonts w:eastAsia="宋体"/>
          <w:bCs/>
          <w:sz w:val="22"/>
          <w:szCs w:val="22"/>
          <w:lang w:val="en-GB" w:eastAsia="zh-CN"/>
        </w:rPr>
      </w:pPr>
      <w:r w:rsidRPr="00365DEB">
        <w:rPr>
          <w:rFonts w:cs="Arial"/>
          <w:bCs/>
          <w:sz w:val="22"/>
          <w:szCs w:val="22"/>
          <w:lang w:eastAsia="ja-JP"/>
        </w:rPr>
        <w:t>Xi’an, China, 8th – 12th April, 2019</w:t>
      </w:r>
    </w:p>
    <w:p w:rsidR="00830F4E" w:rsidRPr="00F82C21" w:rsidRDefault="00830F4E" w:rsidP="00E9523A">
      <w:pPr>
        <w:pStyle w:val="ad"/>
        <w:ind w:left="-2"/>
        <w:rPr>
          <w:sz w:val="22"/>
          <w:szCs w:val="22"/>
          <w:lang w:val="en-GB"/>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3F4134" w:rsidRDefault="00830F4E" w:rsidP="00E9523A">
      <w:pPr>
        <w:pStyle w:val="ad"/>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3F4134">
        <w:rPr>
          <w:rFonts w:eastAsiaTheme="minorEastAsia" w:hint="eastAsia"/>
          <w:sz w:val="22"/>
          <w:szCs w:val="22"/>
          <w:lang w:eastAsia="zh-CN"/>
        </w:rPr>
        <w:t>PUSCH enhancements for URLLC</w:t>
      </w:r>
    </w:p>
    <w:p w:rsidR="00830F4E" w:rsidRPr="002E080F"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F77384">
        <w:rPr>
          <w:rFonts w:eastAsia="宋体" w:hint="eastAsia"/>
          <w:sz w:val="22"/>
          <w:szCs w:val="22"/>
          <w:lang w:eastAsia="zh-CN"/>
        </w:rPr>
        <w:t>7</w:t>
      </w:r>
      <w:r w:rsidR="002E080F">
        <w:rPr>
          <w:rFonts w:eastAsia="宋体" w:hint="eastAsia"/>
          <w:sz w:val="22"/>
          <w:szCs w:val="22"/>
          <w:lang w:eastAsia="zh-CN"/>
        </w:rPr>
        <w:t>.</w:t>
      </w:r>
      <w:r w:rsidR="00365DEB">
        <w:rPr>
          <w:rFonts w:eastAsia="宋体"/>
          <w:sz w:val="22"/>
          <w:szCs w:val="22"/>
          <w:lang w:eastAsia="zh-CN"/>
        </w:rPr>
        <w:t>2.6.</w:t>
      </w:r>
      <w:r w:rsidR="003F4134">
        <w:rPr>
          <w:rFonts w:eastAsia="宋体" w:hint="eastAsia"/>
          <w:sz w:val="22"/>
          <w:szCs w:val="22"/>
          <w:lang w:eastAsia="zh-CN"/>
        </w:rPr>
        <w:t>3</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E9523A">
      <w:pPr>
        <w:pStyle w:val="1"/>
        <w:ind w:left="565"/>
      </w:pPr>
      <w:bookmarkStart w:id="3" w:name="_Ref521334010"/>
      <w:r w:rsidRPr="0052231C">
        <w:t>Introduction</w:t>
      </w:r>
      <w:bookmarkEnd w:id="3"/>
    </w:p>
    <w:p w:rsidR="00365DEB" w:rsidRDefault="004D2A11" w:rsidP="00975689">
      <w:pPr>
        <w:pStyle w:val="a0"/>
        <w:rPr>
          <w:rFonts w:eastAsia="宋体"/>
          <w:lang w:eastAsia="zh-CN"/>
        </w:rPr>
      </w:pPr>
      <w:r w:rsidRPr="004E1450">
        <w:rPr>
          <w:rFonts w:eastAsia="宋体"/>
          <w:lang w:eastAsia="zh-CN"/>
        </w:rPr>
        <w:t xml:space="preserve">The URLLC </w:t>
      </w:r>
      <w:r>
        <w:rPr>
          <w:rFonts w:eastAsia="宋体" w:hint="eastAsia"/>
          <w:lang w:eastAsia="zh-CN"/>
        </w:rPr>
        <w:t>work</w:t>
      </w:r>
      <w:r w:rsidRPr="004E1450">
        <w:rPr>
          <w:rFonts w:eastAsia="宋体"/>
          <w:lang w:eastAsia="zh-CN"/>
        </w:rPr>
        <w:t xml:space="preserve"> item was approved in RAN#8</w:t>
      </w:r>
      <w:r>
        <w:rPr>
          <w:rFonts w:eastAsia="宋体" w:hint="eastAsia"/>
          <w:lang w:eastAsia="zh-CN"/>
        </w:rPr>
        <w:t xml:space="preserve">3 </w:t>
      </w:r>
      <w:r w:rsidRPr="004E1450">
        <w:rPr>
          <w:rFonts w:eastAsia="宋体"/>
          <w:lang w:eastAsia="zh-CN"/>
        </w:rPr>
        <w:t xml:space="preserve">[1]. </w:t>
      </w:r>
      <w:r>
        <w:rPr>
          <w:rFonts w:eastAsia="宋体" w:hint="eastAsia"/>
          <w:lang w:eastAsia="zh-CN"/>
        </w:rPr>
        <w:t xml:space="preserve">PUSCH enhancements for both grant-based PUSCH and configured grant based PUSCH </w:t>
      </w:r>
      <w:r w:rsidRPr="004E1450">
        <w:rPr>
          <w:rFonts w:eastAsia="宋体"/>
          <w:lang w:eastAsia="zh-CN"/>
        </w:rPr>
        <w:t xml:space="preserve">is one of the objectives in the </w:t>
      </w:r>
      <w:r>
        <w:rPr>
          <w:rFonts w:eastAsia="宋体" w:hint="eastAsia"/>
          <w:lang w:eastAsia="zh-CN"/>
        </w:rPr>
        <w:t>W</w:t>
      </w:r>
      <w:r w:rsidRPr="004E1450">
        <w:rPr>
          <w:rFonts w:eastAsia="宋体"/>
          <w:lang w:eastAsia="zh-CN"/>
        </w:rPr>
        <w:t>ID noted as:</w:t>
      </w:r>
    </w:p>
    <w:p w:rsidR="009C51E3" w:rsidRPr="009B3488" w:rsidRDefault="009C51E3" w:rsidP="009B3488">
      <w:pPr>
        <w:pStyle w:val="a0"/>
        <w:rPr>
          <w:rFonts w:eastAsia="宋体"/>
          <w:lang w:eastAsia="zh-CN"/>
        </w:rPr>
      </w:pPr>
      <w:bookmarkStart w:id="4" w:name="OLE_LINK5"/>
      <w:r w:rsidRPr="009B3488">
        <w:rPr>
          <w:rFonts w:eastAsia="宋体" w:hint="eastAsia"/>
          <w:lang w:eastAsia="zh-CN"/>
        </w:rPr>
        <w:t xml:space="preserve">Detailed objectives </w:t>
      </w:r>
      <w:r w:rsidRPr="009B3488">
        <w:rPr>
          <w:rFonts w:eastAsia="宋体"/>
          <w:lang w:eastAsia="zh-CN"/>
        </w:rPr>
        <w:t>of the work item are the following</w:t>
      </w:r>
      <w:r w:rsidRPr="009B3488">
        <w:rPr>
          <w:rFonts w:eastAsia="宋体" w:hint="eastAsia"/>
          <w:lang w:eastAsia="zh-CN"/>
        </w:rPr>
        <w:t>:</w:t>
      </w:r>
    </w:p>
    <w:p w:rsidR="009C51E3" w:rsidRDefault="009C51E3" w:rsidP="009C51E3">
      <w:pPr>
        <w:numPr>
          <w:ilvl w:val="0"/>
          <w:numId w:val="13"/>
        </w:numPr>
        <w:tabs>
          <w:tab w:val="num" w:pos="709"/>
        </w:tabs>
        <w:overflowPunct w:val="0"/>
        <w:autoSpaceDE w:val="0"/>
        <w:autoSpaceDN w:val="0"/>
        <w:adjustRightInd w:val="0"/>
        <w:jc w:val="both"/>
        <w:textAlignment w:val="baseline"/>
        <w:rPr>
          <w:bCs/>
        </w:rPr>
      </w:pPr>
      <w:r>
        <w:rPr>
          <w:rFonts w:eastAsiaTheme="minorEastAsia"/>
          <w:bCs/>
          <w:lang w:eastAsia="zh-CN"/>
        </w:rPr>
        <w:t>…</w:t>
      </w:r>
    </w:p>
    <w:p w:rsidR="009C51E3" w:rsidRDefault="009C51E3" w:rsidP="009C51E3">
      <w:pPr>
        <w:numPr>
          <w:ilvl w:val="0"/>
          <w:numId w:val="13"/>
        </w:numPr>
        <w:tabs>
          <w:tab w:val="num" w:pos="709"/>
        </w:tabs>
        <w:overflowPunct w:val="0"/>
        <w:autoSpaceDE w:val="0"/>
        <w:autoSpaceDN w:val="0"/>
        <w:adjustRightInd w:val="0"/>
        <w:jc w:val="both"/>
        <w:textAlignment w:val="baseline"/>
        <w:rPr>
          <w:bCs/>
        </w:rPr>
      </w:pPr>
      <w:r>
        <w:rPr>
          <w:bCs/>
        </w:rPr>
        <w:t>Specification of</w:t>
      </w:r>
      <w:r w:rsidRPr="0007292F">
        <w:rPr>
          <w:bCs/>
        </w:rPr>
        <w:t xml:space="preserve"> </w:t>
      </w:r>
      <w:r>
        <w:rPr>
          <w:bCs/>
        </w:rPr>
        <w:t>PUSCH</w:t>
      </w:r>
      <w:r w:rsidRPr="0007292F">
        <w:rPr>
          <w:bCs/>
        </w:rPr>
        <w:t xml:space="preserve"> enhancements</w:t>
      </w:r>
      <w:r>
        <w:rPr>
          <w:bCs/>
        </w:rPr>
        <w:t xml:space="preserve"> </w:t>
      </w:r>
      <w:r w:rsidRPr="00085105">
        <w:rPr>
          <w:lang w:eastAsia="zh-CN"/>
        </w:rPr>
        <w:t>for both grant-based PUSCH and configured grant based PUSCH</w:t>
      </w:r>
      <w:r>
        <w:rPr>
          <w:bCs/>
        </w:rPr>
        <w:t xml:space="preserve"> [RAN1]</w:t>
      </w:r>
    </w:p>
    <w:p w:rsidR="009C51E3" w:rsidRPr="001E259F" w:rsidRDefault="009C51E3" w:rsidP="009C51E3">
      <w:pPr>
        <w:numPr>
          <w:ilvl w:val="1"/>
          <w:numId w:val="13"/>
        </w:numPr>
        <w:overflowPunct w:val="0"/>
        <w:autoSpaceDE w:val="0"/>
        <w:autoSpaceDN w:val="0"/>
        <w:adjustRightInd w:val="0"/>
        <w:jc w:val="both"/>
        <w:textAlignment w:val="baseline"/>
        <w:rPr>
          <w:bCs/>
        </w:rPr>
      </w:pPr>
      <w:r>
        <w:rPr>
          <w:bCs/>
        </w:rPr>
        <w:t>For a transport block, o</w:t>
      </w:r>
      <w:r w:rsidRPr="00085105">
        <w:rPr>
          <w:lang w:eastAsia="zh-CN"/>
        </w:rPr>
        <w:t xml:space="preserve">ne </w:t>
      </w:r>
      <w:r>
        <w:rPr>
          <w:lang w:eastAsia="zh-CN"/>
        </w:rPr>
        <w:t xml:space="preserve">dynamic </w:t>
      </w:r>
      <w:r w:rsidRPr="00085105">
        <w:rPr>
          <w:lang w:eastAsia="zh-CN"/>
        </w:rPr>
        <w:t>UL grant</w:t>
      </w:r>
      <w:r>
        <w:rPr>
          <w:lang w:eastAsia="zh-CN"/>
        </w:rPr>
        <w:t xml:space="preserve"> or one configured grant</w:t>
      </w:r>
      <w:r w:rsidRPr="00085105">
        <w:rPr>
          <w:lang w:eastAsia="zh-CN"/>
        </w:rPr>
        <w:t xml:space="preserve"> schedul</w:t>
      </w:r>
      <w:r>
        <w:rPr>
          <w:lang w:eastAsia="zh-CN"/>
        </w:rPr>
        <w:t>es</w:t>
      </w:r>
      <w:r w:rsidRPr="00085105">
        <w:rPr>
          <w:lang w:eastAsia="zh-CN"/>
        </w:rPr>
        <w:t xml:space="preserve"> two or more PUSCH repetitions that can be in one slot, or across slot boundary in consecutive available slots</w:t>
      </w:r>
    </w:p>
    <w:p w:rsidR="009C51E3" w:rsidRDefault="009C51E3" w:rsidP="009C51E3">
      <w:pPr>
        <w:numPr>
          <w:ilvl w:val="0"/>
          <w:numId w:val="13"/>
        </w:numPr>
        <w:tabs>
          <w:tab w:val="num" w:pos="709"/>
          <w:tab w:val="num" w:pos="2160"/>
        </w:tabs>
        <w:overflowPunct w:val="0"/>
        <w:autoSpaceDE w:val="0"/>
        <w:autoSpaceDN w:val="0"/>
        <w:adjustRightInd w:val="0"/>
        <w:jc w:val="both"/>
        <w:textAlignment w:val="baseline"/>
        <w:rPr>
          <w:bCs/>
        </w:rPr>
      </w:pPr>
      <w:r>
        <w:rPr>
          <w:rFonts w:eastAsiaTheme="minorEastAsia"/>
          <w:bCs/>
          <w:lang w:eastAsia="zh-CN"/>
        </w:rPr>
        <w:t>…</w:t>
      </w:r>
    </w:p>
    <w:bookmarkEnd w:id="4"/>
    <w:p w:rsidR="009C51E3" w:rsidRPr="009B3488" w:rsidRDefault="009C51E3" w:rsidP="009B3488">
      <w:pPr>
        <w:pStyle w:val="a0"/>
        <w:rPr>
          <w:rFonts w:eastAsia="宋体"/>
          <w:lang w:eastAsia="zh-CN"/>
        </w:rPr>
      </w:pPr>
      <w:r w:rsidRPr="009B3488">
        <w:rPr>
          <w:rFonts w:eastAsia="宋体" w:hint="eastAsia"/>
          <w:lang w:eastAsia="zh-CN"/>
        </w:rPr>
        <w:t>The work in this item shall follow the agreements made during the study item.</w:t>
      </w:r>
    </w:p>
    <w:p w:rsidR="009C51E3" w:rsidRPr="009C51E3" w:rsidRDefault="009C51E3" w:rsidP="00975689">
      <w:pPr>
        <w:pStyle w:val="a0"/>
        <w:rPr>
          <w:rFonts w:eastAsia="宋体"/>
          <w:lang w:eastAsia="zh-CN"/>
        </w:rPr>
      </w:pPr>
    </w:p>
    <w:p w:rsidR="005F1416" w:rsidRDefault="0099618D" w:rsidP="00B9715D">
      <w:pPr>
        <w:pStyle w:val="a0"/>
        <w:rPr>
          <w:rFonts w:eastAsia="宋体"/>
          <w:color w:val="000000"/>
          <w:lang w:eastAsia="zh-CN"/>
        </w:rPr>
      </w:pPr>
      <w:r>
        <w:rPr>
          <w:rFonts w:eastAsia="宋体" w:hint="eastAsia"/>
          <w:lang w:eastAsia="zh-CN"/>
        </w:rPr>
        <w:t xml:space="preserve">For support of cross slot boundary PUSCH transmission, </w:t>
      </w:r>
      <w:r w:rsidR="009E41C8">
        <w:rPr>
          <w:rFonts w:eastAsia="宋体"/>
          <w:lang w:eastAsia="zh-CN"/>
        </w:rPr>
        <w:t>“</w:t>
      </w:r>
      <w:r w:rsidR="009E41C8">
        <w:rPr>
          <w:rFonts w:eastAsia="宋体" w:hint="eastAsia"/>
          <w:lang w:eastAsia="zh-CN"/>
        </w:rPr>
        <w:t>mini-slot based repetition</w:t>
      </w:r>
      <w:r w:rsidR="009E41C8">
        <w:rPr>
          <w:rFonts w:eastAsia="宋体"/>
          <w:lang w:eastAsia="zh-CN"/>
        </w:rPr>
        <w:t>”</w:t>
      </w:r>
      <w:r w:rsidR="009E41C8">
        <w:rPr>
          <w:rFonts w:eastAsia="宋体" w:hint="eastAsia"/>
          <w:lang w:eastAsia="zh-CN"/>
        </w:rPr>
        <w:t xml:space="preserve"> (option 1) and </w:t>
      </w:r>
      <w:r w:rsidR="009E41C8">
        <w:rPr>
          <w:rFonts w:eastAsia="宋体"/>
          <w:lang w:eastAsia="zh-CN"/>
        </w:rPr>
        <w:t>“</w:t>
      </w:r>
      <w:r w:rsidR="009E41C8">
        <w:rPr>
          <w:rFonts w:eastAsia="宋体" w:hint="eastAsia"/>
          <w:lang w:eastAsia="zh-CN"/>
        </w:rPr>
        <w:t>multi-segment transmission</w:t>
      </w:r>
      <w:r w:rsidR="009E41C8">
        <w:rPr>
          <w:rFonts w:eastAsia="宋体"/>
          <w:lang w:eastAsia="zh-CN"/>
        </w:rPr>
        <w:t>”</w:t>
      </w:r>
      <w:r w:rsidR="009E41C8">
        <w:rPr>
          <w:rFonts w:eastAsia="宋体" w:hint="eastAsia"/>
          <w:lang w:eastAsia="zh-CN"/>
        </w:rPr>
        <w:t xml:space="preserve"> (option 2) were proposed</w:t>
      </w:r>
      <w:r w:rsidR="00197A8A">
        <w:rPr>
          <w:rFonts w:eastAsia="宋体" w:hint="eastAsia"/>
          <w:lang w:eastAsia="zh-CN"/>
        </w:rPr>
        <w:t xml:space="preserve"> with their own pros and cons</w:t>
      </w:r>
      <w:r w:rsidR="00852201">
        <w:rPr>
          <w:rFonts w:eastAsia="宋体"/>
          <w:lang w:eastAsia="zh-CN"/>
        </w:rPr>
        <w:t xml:space="preserve">. It was </w:t>
      </w:r>
      <w:r w:rsidR="00F22270">
        <w:rPr>
          <w:rFonts w:eastAsia="宋体" w:hint="eastAsia"/>
          <w:lang w:eastAsia="zh-CN"/>
        </w:rPr>
        <w:t>concluded</w:t>
      </w:r>
      <w:r w:rsidR="00852201">
        <w:rPr>
          <w:rFonts w:eastAsia="宋体"/>
          <w:lang w:eastAsia="zh-CN"/>
        </w:rPr>
        <w:t xml:space="preserve"> to </w:t>
      </w:r>
      <w:r w:rsidR="00852201">
        <w:rPr>
          <w:rFonts w:eastAsia="宋体" w:hint="eastAsia"/>
          <w:lang w:eastAsia="zh-CN"/>
        </w:rPr>
        <w:t>finalize</w:t>
      </w:r>
      <w:r w:rsidR="00852201">
        <w:rPr>
          <w:rFonts w:eastAsia="宋体"/>
          <w:lang w:eastAsia="zh-CN"/>
        </w:rPr>
        <w:t xml:space="preserve"> </w:t>
      </w:r>
      <w:r w:rsidR="00F22270">
        <w:rPr>
          <w:rFonts w:eastAsia="宋体" w:hint="eastAsia"/>
          <w:lang w:eastAsia="zh-CN"/>
        </w:rPr>
        <w:t xml:space="preserve">the </w:t>
      </w:r>
      <w:r w:rsidR="00852201">
        <w:rPr>
          <w:rFonts w:eastAsia="宋体"/>
          <w:lang w:eastAsia="zh-CN"/>
        </w:rPr>
        <w:t xml:space="preserve">details </w:t>
      </w:r>
      <w:r w:rsidR="00DB5866">
        <w:rPr>
          <w:rFonts w:eastAsia="宋体" w:hint="eastAsia"/>
          <w:lang w:eastAsia="zh-CN"/>
        </w:rPr>
        <w:t xml:space="preserve">on how to use </w:t>
      </w:r>
      <w:r w:rsidR="00DB5866">
        <w:rPr>
          <w:rFonts w:eastAsia="宋体"/>
          <w:lang w:eastAsia="zh-CN"/>
        </w:rPr>
        <w:t>“</w:t>
      </w:r>
      <w:r w:rsidR="00DB5866">
        <w:rPr>
          <w:rFonts w:eastAsia="宋体" w:hint="eastAsia"/>
          <w:lang w:eastAsia="zh-CN"/>
        </w:rPr>
        <w:t>option 1</w:t>
      </w:r>
      <w:r w:rsidR="00DB5866">
        <w:rPr>
          <w:rFonts w:eastAsia="宋体"/>
          <w:lang w:eastAsia="zh-CN"/>
        </w:rPr>
        <w:t>”</w:t>
      </w:r>
      <w:r w:rsidR="00DB5866">
        <w:rPr>
          <w:rFonts w:eastAsia="宋体" w:hint="eastAsia"/>
          <w:lang w:eastAsia="zh-CN"/>
        </w:rPr>
        <w:t xml:space="preserve"> vs. </w:t>
      </w:r>
      <w:r w:rsidR="00DB5866">
        <w:rPr>
          <w:rFonts w:eastAsia="宋体"/>
          <w:lang w:eastAsia="zh-CN"/>
        </w:rPr>
        <w:t>“</w:t>
      </w:r>
      <w:r w:rsidR="00DB5866">
        <w:rPr>
          <w:rFonts w:eastAsia="宋体" w:hint="eastAsia"/>
          <w:lang w:eastAsia="zh-CN"/>
        </w:rPr>
        <w:t>option 2</w:t>
      </w:r>
      <w:r w:rsidR="00DB5866">
        <w:rPr>
          <w:rFonts w:eastAsia="宋体"/>
          <w:lang w:eastAsia="zh-CN"/>
        </w:rPr>
        <w:t>”</w:t>
      </w:r>
      <w:r w:rsidR="00DB5866">
        <w:rPr>
          <w:rFonts w:eastAsia="宋体" w:hint="eastAsia"/>
          <w:lang w:eastAsia="zh-CN"/>
        </w:rPr>
        <w:t xml:space="preserve"> during WI phase</w:t>
      </w:r>
      <w:r w:rsidR="009E41C8">
        <w:rPr>
          <w:rFonts w:eastAsia="宋体" w:hint="eastAsia"/>
          <w:lang w:eastAsia="zh-CN"/>
        </w:rPr>
        <w:t xml:space="preserve"> taking option 4, 5 and 6 in </w:t>
      </w:r>
      <w:r w:rsidR="009E41C8">
        <w:rPr>
          <w:rFonts w:eastAsia="宋体"/>
          <w:lang w:eastAsia="zh-CN"/>
        </w:rPr>
        <w:fldChar w:fldCharType="begin"/>
      </w:r>
      <w:r w:rsidR="009E41C8">
        <w:rPr>
          <w:rFonts w:eastAsia="宋体"/>
          <w:lang w:eastAsia="zh-CN"/>
        </w:rPr>
        <w:instrText xml:space="preserve"> </w:instrText>
      </w:r>
      <w:r w:rsidR="009E41C8">
        <w:rPr>
          <w:rFonts w:eastAsia="宋体" w:hint="eastAsia"/>
          <w:lang w:eastAsia="zh-CN"/>
        </w:rPr>
        <w:instrText>REF _Ref5119415 \r \h</w:instrText>
      </w:r>
      <w:r w:rsidR="009E41C8">
        <w:rPr>
          <w:rFonts w:eastAsia="宋体"/>
          <w:lang w:eastAsia="zh-CN"/>
        </w:rPr>
        <w:instrText xml:space="preserve"> </w:instrText>
      </w:r>
      <w:r w:rsidR="009E41C8">
        <w:rPr>
          <w:rFonts w:eastAsia="宋体"/>
          <w:lang w:eastAsia="zh-CN"/>
        </w:rPr>
      </w:r>
      <w:r w:rsidR="009E41C8">
        <w:rPr>
          <w:rFonts w:eastAsia="宋体"/>
          <w:lang w:eastAsia="zh-CN"/>
        </w:rPr>
        <w:fldChar w:fldCharType="separate"/>
      </w:r>
      <w:r w:rsidR="009E41C8">
        <w:rPr>
          <w:rFonts w:eastAsia="宋体"/>
          <w:lang w:eastAsia="zh-CN"/>
        </w:rPr>
        <w:t>[2]</w:t>
      </w:r>
      <w:r w:rsidR="009E41C8">
        <w:rPr>
          <w:rFonts w:eastAsia="宋体"/>
          <w:lang w:eastAsia="zh-CN"/>
        </w:rPr>
        <w:fldChar w:fldCharType="end"/>
      </w:r>
      <w:r w:rsidR="009E41C8">
        <w:rPr>
          <w:rFonts w:eastAsia="宋体" w:hint="eastAsia"/>
          <w:lang w:eastAsia="zh-CN"/>
        </w:rPr>
        <w:t xml:space="preserve"> as a starting point</w:t>
      </w:r>
      <w:r w:rsidR="00DB5866">
        <w:rPr>
          <w:rFonts w:eastAsia="宋体" w:hint="eastAsia"/>
          <w:lang w:eastAsia="zh-CN"/>
        </w:rPr>
        <w:t>.</w:t>
      </w:r>
    </w:p>
    <w:p w:rsidR="00852201" w:rsidRPr="008F4BD8" w:rsidRDefault="00852201" w:rsidP="00852201">
      <w:pPr>
        <w:rPr>
          <w:lang w:eastAsia="zh-CN"/>
        </w:rPr>
      </w:pPr>
      <w:r w:rsidRPr="008F4BD8">
        <w:rPr>
          <w:b/>
          <w:u w:val="single"/>
          <w:lang w:eastAsia="zh-CN"/>
        </w:rPr>
        <w:t>Conclusion</w:t>
      </w:r>
      <w:r w:rsidRPr="008F4BD8">
        <w:rPr>
          <w:lang w:eastAsia="zh-CN"/>
        </w:rPr>
        <w:t>:</w:t>
      </w:r>
    </w:p>
    <w:p w:rsidR="00852201" w:rsidRPr="008F4BD8" w:rsidRDefault="00852201" w:rsidP="00852201">
      <w:pPr>
        <w:numPr>
          <w:ilvl w:val="0"/>
          <w:numId w:val="14"/>
        </w:numPr>
        <w:rPr>
          <w:lang w:eastAsia="zh-CN"/>
        </w:rPr>
      </w:pPr>
      <w:r w:rsidRPr="008F4BD8">
        <w:rPr>
          <w:lang w:eastAsia="zh-CN"/>
        </w:rPr>
        <w:t>Finalize the details regarding how to use “option 1” vs. “option 2” during the WI phase using option 4, 5, and 6 (as in R1-1903797) as a starting point</w:t>
      </w:r>
      <w:r>
        <w:rPr>
          <w:lang w:eastAsia="zh-CN"/>
        </w:rPr>
        <w:t>.</w:t>
      </w:r>
    </w:p>
    <w:p w:rsidR="00852201" w:rsidRDefault="00852201" w:rsidP="00975689">
      <w:pPr>
        <w:pStyle w:val="a0"/>
        <w:rPr>
          <w:rFonts w:eastAsia="宋体"/>
          <w:lang w:eastAsia="zh-CN"/>
        </w:rPr>
      </w:pPr>
    </w:p>
    <w:p w:rsidR="00852201" w:rsidRDefault="00B2262E" w:rsidP="00975689">
      <w:pPr>
        <w:pStyle w:val="a0"/>
        <w:rPr>
          <w:rFonts w:eastAsia="宋体"/>
          <w:lang w:eastAsia="zh-CN"/>
        </w:rPr>
      </w:pPr>
      <w:r w:rsidRPr="009E41C8">
        <w:rPr>
          <w:rFonts w:eastAsia="宋体"/>
          <w:lang w:eastAsia="zh-CN"/>
        </w:rPr>
        <w:t xml:space="preserve">This contribution </w:t>
      </w:r>
      <w:r w:rsidR="009E41C8" w:rsidRPr="003F0762">
        <w:rPr>
          <w:rFonts w:eastAsia="宋体"/>
          <w:lang w:eastAsia="zh-CN"/>
        </w:rPr>
        <w:t>compares</w:t>
      </w:r>
      <w:r w:rsidRPr="009E41C8">
        <w:rPr>
          <w:rFonts w:eastAsia="宋体"/>
          <w:lang w:eastAsia="zh-CN"/>
        </w:rPr>
        <w:t xml:space="preserve"> option 4, option 5 and option 6</w:t>
      </w:r>
      <w:r w:rsidR="009E41C8" w:rsidRPr="003F0762">
        <w:rPr>
          <w:rFonts w:eastAsia="宋体"/>
          <w:lang w:eastAsia="zh-CN"/>
        </w:rPr>
        <w:t xml:space="preserve"> and discusses some remaining issues for cross slot boundary PUSCH transmission</w:t>
      </w:r>
      <w:r w:rsidRPr="009E41C8">
        <w:rPr>
          <w:rFonts w:eastAsia="宋体"/>
          <w:lang w:eastAsia="zh-CN"/>
        </w:rPr>
        <w:t xml:space="preserve">. </w:t>
      </w:r>
    </w:p>
    <w:p w:rsidR="00A836E5" w:rsidRDefault="00A836E5" w:rsidP="002B16C0">
      <w:pPr>
        <w:pStyle w:val="1"/>
      </w:pPr>
      <w:r>
        <w:t>D</w:t>
      </w:r>
      <w:r w:rsidR="00FE275F">
        <w:t>iscussion</w:t>
      </w:r>
    </w:p>
    <w:p w:rsidR="008C3A2B" w:rsidRDefault="00197A8A" w:rsidP="008C3A2B">
      <w:pPr>
        <w:pStyle w:val="2"/>
      </w:pPr>
      <w:r>
        <w:rPr>
          <w:rFonts w:eastAsiaTheme="minorEastAsia" w:hint="eastAsia"/>
        </w:rPr>
        <w:t xml:space="preserve">Description </w:t>
      </w:r>
      <w:r w:rsidR="00B9715D">
        <w:rPr>
          <w:rFonts w:eastAsiaTheme="minorEastAsia" w:hint="eastAsia"/>
        </w:rPr>
        <w:t>of</w:t>
      </w:r>
      <w:r w:rsidR="00021412">
        <w:rPr>
          <w:rFonts w:eastAsiaTheme="minorEastAsia" w:hint="eastAsia"/>
        </w:rPr>
        <w:t xml:space="preserve"> option 4, 5 and 6</w:t>
      </w:r>
    </w:p>
    <w:p w:rsidR="00544F7D" w:rsidRDefault="00544F7D" w:rsidP="005A782D">
      <w:pPr>
        <w:pStyle w:val="a0"/>
        <w:rPr>
          <w:rFonts w:eastAsiaTheme="minorEastAsia"/>
          <w:lang w:eastAsia="zh-CN"/>
        </w:rPr>
      </w:pPr>
      <w:r>
        <w:rPr>
          <w:rFonts w:eastAsiaTheme="minorEastAsia" w:hint="eastAsia"/>
          <w:lang w:eastAsia="zh-CN"/>
        </w:rPr>
        <w:t>The option 4, option 5 and option 6</w:t>
      </w:r>
      <w:r w:rsidR="00D01566">
        <w:rPr>
          <w:rFonts w:eastAsiaTheme="minorEastAsia" w:hint="eastAsia"/>
          <w:lang w:eastAsia="zh-CN"/>
        </w:rPr>
        <w:t xml:space="preserve"> summarized in </w:t>
      </w:r>
      <w:r w:rsidR="00197A8A">
        <w:rPr>
          <w:rFonts w:eastAsiaTheme="minorEastAsia"/>
          <w:lang w:eastAsia="zh-CN"/>
        </w:rPr>
        <w:fldChar w:fldCharType="begin"/>
      </w:r>
      <w:r w:rsidR="00197A8A">
        <w:rPr>
          <w:rFonts w:eastAsiaTheme="minorEastAsia"/>
          <w:lang w:eastAsia="zh-CN"/>
        </w:rPr>
        <w:instrText xml:space="preserve"> </w:instrText>
      </w:r>
      <w:r w:rsidR="00197A8A">
        <w:rPr>
          <w:rFonts w:eastAsiaTheme="minorEastAsia" w:hint="eastAsia"/>
          <w:lang w:eastAsia="zh-CN"/>
        </w:rPr>
        <w:instrText>REF _Ref5119415 \r \h</w:instrText>
      </w:r>
      <w:r w:rsidR="00197A8A">
        <w:rPr>
          <w:rFonts w:eastAsiaTheme="minorEastAsia"/>
          <w:lang w:eastAsia="zh-CN"/>
        </w:rPr>
        <w:instrText xml:space="preserve"> </w:instrText>
      </w:r>
      <w:r w:rsidR="00197A8A">
        <w:rPr>
          <w:rFonts w:eastAsiaTheme="minorEastAsia"/>
          <w:lang w:eastAsia="zh-CN"/>
        </w:rPr>
      </w:r>
      <w:r w:rsidR="00197A8A">
        <w:rPr>
          <w:rFonts w:eastAsiaTheme="minorEastAsia"/>
          <w:lang w:eastAsia="zh-CN"/>
        </w:rPr>
        <w:fldChar w:fldCharType="separate"/>
      </w:r>
      <w:r w:rsidR="00197A8A">
        <w:rPr>
          <w:rFonts w:eastAsiaTheme="minorEastAsia"/>
          <w:lang w:eastAsia="zh-CN"/>
        </w:rPr>
        <w:t>[2]</w:t>
      </w:r>
      <w:r w:rsidR="00197A8A">
        <w:rPr>
          <w:rFonts w:eastAsiaTheme="minorEastAsia"/>
          <w:lang w:eastAsia="zh-CN"/>
        </w:rPr>
        <w:fldChar w:fldCharType="end"/>
      </w:r>
      <w:r w:rsidR="00197A8A">
        <w:rPr>
          <w:rFonts w:eastAsiaTheme="minorEastAsia" w:hint="eastAsia"/>
          <w:lang w:eastAsia="zh-CN"/>
        </w:rPr>
        <w:t xml:space="preserve"> are </w:t>
      </w:r>
      <w:r w:rsidR="00197A8A">
        <w:rPr>
          <w:rFonts w:eastAsiaTheme="minorEastAsia"/>
          <w:lang w:eastAsia="zh-CN"/>
        </w:rPr>
        <w:t>copied</w:t>
      </w:r>
      <w:r w:rsidR="00197A8A">
        <w:rPr>
          <w:rFonts w:eastAsiaTheme="minorEastAsia" w:hint="eastAsia"/>
          <w:lang w:eastAsia="zh-CN"/>
        </w:rPr>
        <w:t xml:space="preserve"> here for easy reference</w:t>
      </w:r>
      <w:r w:rsidR="00D01566">
        <w:rPr>
          <w:rFonts w:eastAsiaTheme="minorEastAsia" w:hint="eastAsia"/>
          <w:lang w:eastAsia="zh-CN"/>
        </w:rPr>
        <w:t xml:space="preserve">. </w:t>
      </w:r>
    </w:p>
    <w:p w:rsidR="00B9715D" w:rsidRDefault="00B9715D" w:rsidP="00B9715D">
      <w:pPr>
        <w:pStyle w:val="a0"/>
        <w:rPr>
          <w:rFonts w:eastAsia="宋体"/>
          <w:lang w:eastAsia="zh-CN"/>
        </w:rPr>
      </w:pPr>
      <w:r w:rsidRPr="00883D8A">
        <w:rPr>
          <w:rFonts w:eastAsia="宋体" w:hint="eastAsia"/>
          <w:b/>
          <w:lang w:eastAsia="zh-CN"/>
        </w:rPr>
        <w:t>Option 4</w:t>
      </w:r>
      <w:r>
        <w:rPr>
          <w:rFonts w:eastAsia="宋体" w:hint="eastAsia"/>
          <w:lang w:eastAsia="zh-CN"/>
        </w:rPr>
        <w:t>:</w:t>
      </w:r>
    </w:p>
    <w:p w:rsidR="00B9715D" w:rsidRPr="00F02B87" w:rsidRDefault="00B9715D" w:rsidP="00B9715D">
      <w:pPr>
        <w:pStyle w:val="a0"/>
        <w:spacing w:beforeLines="50" w:before="120"/>
        <w:rPr>
          <w:rFonts w:eastAsia="宋体"/>
          <w:color w:val="000000"/>
          <w:lang w:eastAsia="zh-CN"/>
        </w:rPr>
      </w:pPr>
      <w:r w:rsidRPr="00F02B87">
        <w:rPr>
          <w:rFonts w:eastAsia="宋体"/>
          <w:color w:val="000000"/>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rsidR="00B9715D" w:rsidRPr="00F02B87" w:rsidRDefault="00B9715D" w:rsidP="00B9715D">
      <w:pPr>
        <w:pStyle w:val="a0"/>
        <w:numPr>
          <w:ilvl w:val="0"/>
          <w:numId w:val="16"/>
        </w:numPr>
        <w:spacing w:beforeLines="50" w:before="120"/>
        <w:rPr>
          <w:rFonts w:eastAsia="宋体"/>
          <w:color w:val="000000"/>
          <w:lang w:eastAsia="zh-CN"/>
        </w:rPr>
      </w:pPr>
      <w:r w:rsidRPr="00F02B87">
        <w:rPr>
          <w:rFonts w:eastAsia="宋体"/>
          <w:color w:val="000000"/>
          <w:lang w:eastAsia="zh-CN"/>
        </w:rPr>
        <w:t xml:space="preserve">The number of the repetitions signaled by </w:t>
      </w:r>
      <w:proofErr w:type="spellStart"/>
      <w:r w:rsidRPr="00F02B87">
        <w:rPr>
          <w:rFonts w:eastAsia="宋体"/>
          <w:color w:val="000000"/>
          <w:lang w:eastAsia="zh-CN"/>
        </w:rPr>
        <w:t>gNB</w:t>
      </w:r>
      <w:proofErr w:type="spellEnd"/>
      <w:r w:rsidRPr="00F02B87">
        <w:rPr>
          <w:rFonts w:eastAsia="宋体"/>
          <w:color w:val="000000"/>
          <w:lang w:eastAsia="zh-CN"/>
        </w:rPr>
        <w:t xml:space="preserve"> represents the “nominal” number of repetitions. The actual number of repetitions can be larger than the nominal number.</w:t>
      </w:r>
    </w:p>
    <w:p w:rsidR="00B9715D" w:rsidRPr="00F02B87" w:rsidRDefault="00B9715D" w:rsidP="00B9715D">
      <w:pPr>
        <w:pStyle w:val="a0"/>
        <w:numPr>
          <w:ilvl w:val="1"/>
          <w:numId w:val="17"/>
        </w:numPr>
        <w:spacing w:beforeLines="50" w:before="120"/>
        <w:rPr>
          <w:rFonts w:eastAsia="宋体"/>
          <w:color w:val="000000"/>
          <w:lang w:eastAsia="zh-CN"/>
        </w:rPr>
      </w:pPr>
      <w:r w:rsidRPr="00F02B87">
        <w:rPr>
          <w:rFonts w:eastAsia="宋体"/>
          <w:color w:val="000000"/>
          <w:lang w:eastAsia="zh-CN"/>
        </w:rPr>
        <w:t>FFS dynamically or semi-statically signaled for dynamic PUSCH and type 2 configured grant PUSCH</w:t>
      </w:r>
    </w:p>
    <w:p w:rsidR="00B9715D" w:rsidRPr="00F02B87" w:rsidRDefault="00B9715D" w:rsidP="00B9715D">
      <w:pPr>
        <w:pStyle w:val="a0"/>
        <w:numPr>
          <w:ilvl w:val="0"/>
          <w:numId w:val="16"/>
        </w:numPr>
        <w:spacing w:beforeLines="50" w:before="120"/>
        <w:rPr>
          <w:rFonts w:eastAsia="宋体"/>
          <w:color w:val="000000"/>
          <w:lang w:eastAsia="zh-CN"/>
        </w:rPr>
      </w:pPr>
      <w:r w:rsidRPr="00F02B87">
        <w:rPr>
          <w:rFonts w:eastAsia="宋体"/>
          <w:color w:val="000000"/>
          <w:lang w:eastAsia="zh-CN"/>
        </w:rPr>
        <w:t xml:space="preserve">The time domain resource assignment (TDRA) field in the DCI or the TDRA parameter in the type 1 configured grant indicates the resource for the first “nominal” repetition. </w:t>
      </w:r>
    </w:p>
    <w:p w:rsidR="00B9715D" w:rsidRPr="00F02B87" w:rsidRDefault="00B9715D" w:rsidP="00B9715D">
      <w:pPr>
        <w:pStyle w:val="a0"/>
        <w:numPr>
          <w:ilvl w:val="0"/>
          <w:numId w:val="16"/>
        </w:numPr>
        <w:spacing w:beforeLines="50" w:before="120"/>
        <w:rPr>
          <w:rFonts w:eastAsia="宋体"/>
          <w:color w:val="000000"/>
          <w:lang w:eastAsia="zh-CN"/>
        </w:rPr>
      </w:pPr>
      <w:r w:rsidRPr="00F02B87">
        <w:rPr>
          <w:rFonts w:eastAsia="宋体"/>
          <w:color w:val="000000"/>
          <w:lang w:eastAsia="zh-CN"/>
        </w:rPr>
        <w:t>The time domain resources for the remaining repetitions are derived based at least on the resources for the first repetition and the UL/DL direction of the symbols.</w:t>
      </w:r>
    </w:p>
    <w:p w:rsidR="00B9715D" w:rsidRPr="00F02B87" w:rsidRDefault="00B9715D" w:rsidP="00B9715D">
      <w:pPr>
        <w:pStyle w:val="a0"/>
        <w:numPr>
          <w:ilvl w:val="1"/>
          <w:numId w:val="17"/>
        </w:numPr>
        <w:spacing w:beforeLines="50" w:before="120"/>
        <w:rPr>
          <w:rFonts w:eastAsia="宋体"/>
          <w:color w:val="000000"/>
          <w:lang w:eastAsia="zh-CN"/>
        </w:rPr>
      </w:pPr>
      <w:r w:rsidRPr="00F02B87">
        <w:rPr>
          <w:rFonts w:eastAsia="宋体"/>
          <w:color w:val="000000"/>
          <w:lang w:eastAsia="zh-CN"/>
        </w:rPr>
        <w:t>FFS the detailed interaction with the procedure of UL/DL direction determination</w:t>
      </w:r>
    </w:p>
    <w:p w:rsidR="00B9715D" w:rsidRPr="00F02B87" w:rsidRDefault="00B9715D" w:rsidP="00B9715D">
      <w:pPr>
        <w:pStyle w:val="a0"/>
        <w:numPr>
          <w:ilvl w:val="0"/>
          <w:numId w:val="16"/>
        </w:numPr>
        <w:spacing w:beforeLines="50" w:before="120"/>
        <w:rPr>
          <w:rFonts w:eastAsia="宋体"/>
          <w:color w:val="000000"/>
          <w:lang w:eastAsia="zh-CN"/>
        </w:rPr>
      </w:pPr>
      <w:r w:rsidRPr="00F02B87">
        <w:rPr>
          <w:rFonts w:eastAsia="宋体"/>
          <w:color w:val="000000"/>
          <w:lang w:eastAsia="zh-CN"/>
        </w:rPr>
        <w:lastRenderedPageBreak/>
        <w:t xml:space="preserve">If a “nominal” repetition goes across the slot boundary or DL/UL switching point, this “nominal” repetition is </w:t>
      </w:r>
      <w:r>
        <w:rPr>
          <w:rFonts w:eastAsia="宋体" w:hint="eastAsia"/>
          <w:color w:val="000000"/>
          <w:lang w:eastAsia="zh-CN"/>
        </w:rPr>
        <w:t xml:space="preserve">split </w:t>
      </w:r>
      <w:r w:rsidRPr="00F02B87">
        <w:rPr>
          <w:rFonts w:eastAsia="宋体"/>
          <w:color w:val="000000"/>
          <w:lang w:eastAsia="zh-CN"/>
        </w:rPr>
        <w:t>into multiple PUSCH repetitions, with one PUSCH repetition in each UL period in a slot.</w:t>
      </w:r>
    </w:p>
    <w:p w:rsidR="00B9715D" w:rsidRPr="00F02B87" w:rsidRDefault="00B9715D" w:rsidP="00B9715D">
      <w:pPr>
        <w:pStyle w:val="a0"/>
        <w:numPr>
          <w:ilvl w:val="1"/>
          <w:numId w:val="17"/>
        </w:numPr>
        <w:spacing w:beforeLines="50" w:before="120"/>
        <w:rPr>
          <w:rFonts w:eastAsia="宋体"/>
          <w:color w:val="000000"/>
          <w:lang w:eastAsia="zh-CN"/>
        </w:rPr>
      </w:pPr>
      <w:r w:rsidRPr="00F02B87">
        <w:rPr>
          <w:rFonts w:eastAsia="宋体"/>
          <w:color w:val="000000"/>
          <w:lang w:eastAsia="zh-CN"/>
        </w:rPr>
        <w:t>Handling of the repetitions under some conditions, e.g., when the duration is too small due to splitting, is to be further investigated in the WI phase.</w:t>
      </w:r>
    </w:p>
    <w:p w:rsidR="00B9715D" w:rsidRPr="00F02B87" w:rsidRDefault="00B9715D" w:rsidP="00B9715D">
      <w:pPr>
        <w:pStyle w:val="a0"/>
        <w:numPr>
          <w:ilvl w:val="0"/>
          <w:numId w:val="16"/>
        </w:numPr>
        <w:spacing w:beforeLines="50" w:before="120"/>
        <w:rPr>
          <w:rFonts w:eastAsia="宋体"/>
          <w:color w:val="000000"/>
          <w:lang w:eastAsia="zh-CN"/>
        </w:rPr>
      </w:pPr>
      <w:r w:rsidRPr="00F02B87">
        <w:rPr>
          <w:rFonts w:eastAsia="宋体"/>
          <w:color w:val="000000"/>
          <w:lang w:eastAsia="zh-CN"/>
        </w:rPr>
        <w:t>No DMRS sharing across multiple PUSCH repetitions</w:t>
      </w:r>
    </w:p>
    <w:p w:rsidR="00B9715D" w:rsidRPr="00F02B87" w:rsidRDefault="00B9715D" w:rsidP="00B9715D">
      <w:pPr>
        <w:pStyle w:val="a0"/>
        <w:numPr>
          <w:ilvl w:val="0"/>
          <w:numId w:val="16"/>
        </w:numPr>
        <w:spacing w:beforeLines="50" w:before="120"/>
        <w:rPr>
          <w:rFonts w:eastAsia="宋体"/>
          <w:color w:val="000000"/>
          <w:lang w:eastAsia="zh-CN"/>
        </w:rPr>
      </w:pPr>
      <w:r w:rsidRPr="00F02B87">
        <w:rPr>
          <w:rFonts w:eastAsia="宋体"/>
          <w:color w:val="000000"/>
          <w:lang w:eastAsia="zh-CN"/>
        </w:rPr>
        <w:t>The maximum TBS size is not increased compared to Rel-15.</w:t>
      </w:r>
    </w:p>
    <w:p w:rsidR="00B9715D" w:rsidRPr="00F02B87" w:rsidRDefault="00B9715D" w:rsidP="00B9715D">
      <w:pPr>
        <w:pStyle w:val="a0"/>
        <w:numPr>
          <w:ilvl w:val="0"/>
          <w:numId w:val="16"/>
        </w:numPr>
        <w:spacing w:beforeLines="50" w:before="120"/>
        <w:rPr>
          <w:rFonts w:eastAsia="宋体"/>
          <w:color w:val="000000"/>
          <w:lang w:eastAsia="zh-CN"/>
        </w:rPr>
      </w:pPr>
      <w:r w:rsidRPr="00F02B87">
        <w:rPr>
          <w:rFonts w:eastAsia="宋体"/>
          <w:color w:val="000000"/>
          <w:lang w:eastAsia="zh-CN"/>
        </w:rPr>
        <w:t>FFS: L &gt; 14</w:t>
      </w:r>
    </w:p>
    <w:p w:rsidR="00B9715D" w:rsidRPr="00F02B87" w:rsidRDefault="00B9715D" w:rsidP="00B9715D">
      <w:pPr>
        <w:pStyle w:val="a0"/>
        <w:numPr>
          <w:ilvl w:val="0"/>
          <w:numId w:val="16"/>
        </w:numPr>
        <w:spacing w:beforeLines="50" w:before="120"/>
        <w:rPr>
          <w:rFonts w:eastAsia="宋体"/>
          <w:color w:val="000000"/>
          <w:lang w:eastAsia="zh-CN"/>
        </w:rPr>
      </w:pPr>
      <w:r w:rsidRPr="00F02B87">
        <w:rPr>
          <w:rFonts w:eastAsia="宋体"/>
          <w:color w:val="000000"/>
          <w:lang w:eastAsia="zh-CN"/>
        </w:rPr>
        <w:t>S+L can be larger than 14</w:t>
      </w:r>
    </w:p>
    <w:p w:rsidR="00B9715D" w:rsidRPr="00F02B87" w:rsidRDefault="00B9715D" w:rsidP="00B9715D">
      <w:pPr>
        <w:pStyle w:val="a0"/>
        <w:numPr>
          <w:ilvl w:val="0"/>
          <w:numId w:val="16"/>
        </w:numPr>
        <w:spacing w:beforeLines="50" w:before="120"/>
        <w:rPr>
          <w:rFonts w:eastAsia="宋体"/>
          <w:color w:val="000000"/>
          <w:lang w:eastAsia="zh-CN"/>
        </w:rPr>
      </w:pPr>
      <w:r w:rsidRPr="00F02B87">
        <w:rPr>
          <w:rFonts w:eastAsia="宋体"/>
          <w:color w:val="000000"/>
          <w:lang w:eastAsia="zh-CN"/>
        </w:rPr>
        <w:t>FFS: The bit</w:t>
      </w:r>
      <w:r>
        <w:rPr>
          <w:rFonts w:eastAsia="宋体" w:hint="eastAsia"/>
          <w:color w:val="000000"/>
          <w:lang w:eastAsia="zh-CN"/>
        </w:rPr>
        <w:t>-</w:t>
      </w:r>
      <w:r w:rsidRPr="00F02B87">
        <w:rPr>
          <w:rFonts w:eastAsia="宋体"/>
          <w:color w:val="000000"/>
          <w:lang w:eastAsia="zh-CN"/>
        </w:rPr>
        <w:t>width for TDRA is up to 4 bits.</w:t>
      </w:r>
    </w:p>
    <w:p w:rsidR="00B9715D" w:rsidRDefault="00B9715D" w:rsidP="00B9715D">
      <w:pPr>
        <w:pStyle w:val="a0"/>
        <w:numPr>
          <w:ilvl w:val="0"/>
          <w:numId w:val="16"/>
        </w:numPr>
        <w:spacing w:beforeLines="50" w:before="120"/>
        <w:rPr>
          <w:rFonts w:eastAsia="宋体"/>
          <w:color w:val="000000"/>
          <w:lang w:eastAsia="zh-CN"/>
        </w:rPr>
      </w:pPr>
      <w:r w:rsidRPr="00F02B87">
        <w:rPr>
          <w:rFonts w:eastAsia="宋体"/>
          <w:color w:val="000000"/>
          <w:lang w:eastAsia="zh-CN"/>
        </w:rPr>
        <w:t>Note: different repetitions may have the same or different RV.</w:t>
      </w:r>
    </w:p>
    <w:p w:rsidR="00B9715D" w:rsidRDefault="00B9715D" w:rsidP="00B9715D">
      <w:pPr>
        <w:pStyle w:val="a0"/>
        <w:spacing w:beforeLines="50" w:before="120"/>
        <w:rPr>
          <w:rFonts w:eastAsiaTheme="minorEastAsia"/>
          <w:lang w:eastAsia="zh-CN"/>
        </w:rPr>
      </w:pPr>
      <w:r>
        <w:object w:dxaOrig="10288" w:dyaOrig="1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5pt;height:74.7pt" o:ole="">
            <v:imagedata r:id="rId9" o:title=""/>
          </v:shape>
          <o:OLEObject Type="Embed" ProgID="Visio.Drawing.11" ShapeID="_x0000_i1025" DrawAspect="Content" ObjectID="_1615800671" r:id="rId10"/>
        </w:object>
      </w:r>
    </w:p>
    <w:p w:rsidR="00B9715D" w:rsidRDefault="00B9715D" w:rsidP="00B9715D">
      <w:pPr>
        <w:pStyle w:val="a0"/>
        <w:spacing w:beforeLines="50" w:before="120"/>
        <w:rPr>
          <w:rFonts w:eastAsiaTheme="minorEastAsia"/>
          <w:lang w:eastAsia="zh-CN"/>
        </w:rPr>
      </w:pPr>
      <w:r>
        <w:object w:dxaOrig="10288" w:dyaOrig="1856">
          <v:shape id="_x0000_i1026" type="#_x0000_t75" style="width:415.35pt;height:74.7pt" o:ole="">
            <v:imagedata r:id="rId11" o:title=""/>
          </v:shape>
          <o:OLEObject Type="Embed" ProgID="Visio.Drawing.11" ShapeID="_x0000_i1026" DrawAspect="Content" ObjectID="_1615800672" r:id="rId12"/>
        </w:object>
      </w:r>
    </w:p>
    <w:p w:rsidR="00B9715D" w:rsidRDefault="00B9715D" w:rsidP="00B9715D">
      <w:pPr>
        <w:pStyle w:val="a0"/>
        <w:spacing w:beforeLines="50" w:before="120"/>
        <w:rPr>
          <w:rFonts w:eastAsiaTheme="minorEastAsia"/>
          <w:lang w:eastAsia="zh-CN"/>
        </w:rPr>
      </w:pPr>
      <w:r>
        <w:object w:dxaOrig="10288" w:dyaOrig="1856">
          <v:shape id="_x0000_i1027" type="#_x0000_t75" style="width:415.35pt;height:74.7pt" o:ole="">
            <v:imagedata r:id="rId13" o:title=""/>
          </v:shape>
          <o:OLEObject Type="Embed" ProgID="Visio.Drawing.11" ShapeID="_x0000_i1027" DrawAspect="Content" ObjectID="_1615800673" r:id="rId14"/>
        </w:object>
      </w:r>
    </w:p>
    <w:p w:rsidR="00B9715D" w:rsidRDefault="00B9715D" w:rsidP="00B9715D">
      <w:pPr>
        <w:pStyle w:val="a0"/>
        <w:spacing w:beforeLines="50" w:before="120"/>
        <w:rPr>
          <w:rFonts w:eastAsia="宋体"/>
          <w:color w:val="000000"/>
          <w:lang w:eastAsia="zh-CN"/>
        </w:rPr>
      </w:pPr>
    </w:p>
    <w:p w:rsidR="00B9715D" w:rsidRPr="009E4AA7" w:rsidRDefault="00B9715D" w:rsidP="00B9715D">
      <w:pPr>
        <w:pStyle w:val="a0"/>
        <w:spacing w:beforeLines="50" w:before="120"/>
        <w:rPr>
          <w:rFonts w:eastAsia="宋体"/>
          <w:color w:val="000000"/>
          <w:lang w:eastAsia="zh-CN"/>
        </w:rPr>
      </w:pPr>
      <w:r w:rsidRPr="00883D8A">
        <w:rPr>
          <w:rFonts w:eastAsia="宋体" w:hint="eastAsia"/>
          <w:b/>
          <w:color w:val="000000"/>
          <w:lang w:eastAsia="zh-CN"/>
        </w:rPr>
        <w:t>Option 5</w:t>
      </w:r>
      <w:r>
        <w:rPr>
          <w:rFonts w:eastAsia="宋体" w:hint="eastAsia"/>
          <w:color w:val="000000"/>
          <w:lang w:eastAsia="zh-CN"/>
        </w:rPr>
        <w:t>:</w:t>
      </w:r>
    </w:p>
    <w:p w:rsidR="00B9715D" w:rsidRPr="00215836" w:rsidRDefault="00B9715D" w:rsidP="00B9715D">
      <w:pPr>
        <w:pStyle w:val="a0"/>
        <w:spacing w:beforeLines="50" w:before="120"/>
        <w:rPr>
          <w:rFonts w:eastAsia="宋体"/>
          <w:color w:val="000000"/>
          <w:lang w:eastAsia="zh-CN"/>
        </w:rPr>
      </w:pPr>
      <w:r w:rsidRPr="00215836">
        <w:rPr>
          <w:rFonts w:eastAsia="宋体"/>
          <w:color w:val="000000"/>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rsidR="00B9715D" w:rsidRPr="00215836" w:rsidRDefault="00B9715D" w:rsidP="00B9715D">
      <w:pPr>
        <w:pStyle w:val="a0"/>
        <w:numPr>
          <w:ilvl w:val="0"/>
          <w:numId w:val="16"/>
        </w:numPr>
        <w:spacing w:beforeLines="50" w:before="120"/>
        <w:rPr>
          <w:rFonts w:eastAsia="宋体"/>
          <w:color w:val="000000"/>
          <w:lang w:eastAsia="zh-CN"/>
        </w:rPr>
      </w:pPr>
      <w:r w:rsidRPr="00215836">
        <w:rPr>
          <w:rFonts w:eastAsia="宋体"/>
          <w:color w:val="000000"/>
          <w:lang w:eastAsia="zh-CN"/>
        </w:rPr>
        <w:t xml:space="preserve">The number of the repetitions signaled by </w:t>
      </w:r>
      <w:proofErr w:type="spellStart"/>
      <w:r w:rsidRPr="00215836">
        <w:rPr>
          <w:rFonts w:eastAsia="宋体"/>
          <w:color w:val="000000"/>
          <w:lang w:eastAsia="zh-CN"/>
        </w:rPr>
        <w:t>gNB</w:t>
      </w:r>
      <w:proofErr w:type="spellEnd"/>
      <w:r w:rsidRPr="00215836">
        <w:rPr>
          <w:rFonts w:eastAsia="宋体"/>
          <w:color w:val="000000"/>
          <w:lang w:eastAsia="zh-CN"/>
        </w:rPr>
        <w:t xml:space="preserve"> represents the “nominal” number of repetitions. The actual number of repetitions can be larger or smaller than the nominal number.</w:t>
      </w:r>
    </w:p>
    <w:p w:rsidR="00B9715D" w:rsidRPr="00215836" w:rsidRDefault="00B9715D" w:rsidP="00B9715D">
      <w:pPr>
        <w:pStyle w:val="a0"/>
        <w:numPr>
          <w:ilvl w:val="1"/>
          <w:numId w:val="17"/>
        </w:numPr>
        <w:spacing w:beforeLines="50" w:before="120"/>
        <w:rPr>
          <w:rFonts w:eastAsia="宋体"/>
          <w:color w:val="000000"/>
          <w:lang w:eastAsia="zh-CN"/>
        </w:rPr>
      </w:pPr>
      <w:r w:rsidRPr="00215836">
        <w:rPr>
          <w:rFonts w:eastAsia="宋体"/>
          <w:color w:val="000000"/>
          <w:lang w:eastAsia="zh-CN"/>
        </w:rPr>
        <w:t>FFS dynamically or semi-statically signaled for dynamic PUSCH and type 2 configured grant PUSCH</w:t>
      </w:r>
    </w:p>
    <w:p w:rsidR="00B9715D" w:rsidRPr="00215836" w:rsidRDefault="00B9715D" w:rsidP="00B9715D">
      <w:pPr>
        <w:pStyle w:val="a0"/>
        <w:numPr>
          <w:ilvl w:val="0"/>
          <w:numId w:val="16"/>
        </w:numPr>
        <w:spacing w:beforeLines="50" w:before="120"/>
        <w:rPr>
          <w:rFonts w:eastAsia="宋体"/>
          <w:color w:val="000000"/>
          <w:lang w:eastAsia="zh-CN"/>
        </w:rPr>
      </w:pPr>
      <w:r w:rsidRPr="00215836">
        <w:rPr>
          <w:rFonts w:eastAsia="宋体"/>
          <w:color w:val="000000"/>
          <w:lang w:eastAsia="zh-CN"/>
        </w:rPr>
        <w:t xml:space="preserve">The time domain resource assignment (TDRA) and the number of repetitions K are used to determine the overall resources for all the repetitions (L*K). </w:t>
      </w:r>
    </w:p>
    <w:p w:rsidR="00B9715D" w:rsidRPr="00215836" w:rsidRDefault="00B9715D" w:rsidP="00B9715D">
      <w:pPr>
        <w:pStyle w:val="a0"/>
        <w:numPr>
          <w:ilvl w:val="1"/>
          <w:numId w:val="17"/>
        </w:numPr>
        <w:spacing w:beforeLines="50" w:before="120"/>
        <w:rPr>
          <w:rFonts w:eastAsia="宋体"/>
          <w:color w:val="000000"/>
          <w:lang w:eastAsia="zh-CN"/>
        </w:rPr>
      </w:pPr>
      <w:r w:rsidRPr="00215836">
        <w:rPr>
          <w:rFonts w:eastAsia="宋体"/>
          <w:color w:val="000000"/>
          <w:lang w:eastAsia="zh-CN"/>
        </w:rPr>
        <w:t xml:space="preserve">If the overall resources go across the slot boundary or DL/UL switching point, one repetition is transmitted in each UL period in a slot. </w:t>
      </w:r>
    </w:p>
    <w:p w:rsidR="00B9715D" w:rsidRPr="00215836" w:rsidRDefault="00B9715D" w:rsidP="00B9715D">
      <w:pPr>
        <w:pStyle w:val="a0"/>
        <w:numPr>
          <w:ilvl w:val="1"/>
          <w:numId w:val="17"/>
        </w:numPr>
        <w:spacing w:beforeLines="50" w:before="120"/>
        <w:rPr>
          <w:rFonts w:eastAsia="宋体"/>
          <w:color w:val="000000"/>
          <w:lang w:eastAsia="zh-CN"/>
        </w:rPr>
      </w:pPr>
      <w:r w:rsidRPr="00215836">
        <w:rPr>
          <w:rFonts w:eastAsia="宋体"/>
          <w:color w:val="000000"/>
          <w:lang w:eastAsia="zh-CN"/>
        </w:rPr>
        <w:t>Otherwise, the nominal number of repetitions are transmitted, each repetition with the transmission duration indicated in the TDRA.</w:t>
      </w:r>
    </w:p>
    <w:p w:rsidR="00B9715D" w:rsidRPr="00215836" w:rsidRDefault="00B9715D" w:rsidP="00B9715D">
      <w:pPr>
        <w:pStyle w:val="a0"/>
        <w:numPr>
          <w:ilvl w:val="1"/>
          <w:numId w:val="17"/>
        </w:numPr>
        <w:spacing w:beforeLines="50" w:before="120"/>
        <w:rPr>
          <w:rFonts w:eastAsia="宋体"/>
          <w:color w:val="000000"/>
          <w:lang w:eastAsia="zh-CN"/>
        </w:rPr>
      </w:pPr>
      <w:r w:rsidRPr="00215836">
        <w:rPr>
          <w:rFonts w:eastAsia="宋体"/>
          <w:color w:val="000000"/>
          <w:lang w:eastAsia="zh-CN"/>
        </w:rPr>
        <w:t xml:space="preserve">The TDRA is indicated in the DCI for dynamic grant or type 2 configured </w:t>
      </w:r>
      <w:proofErr w:type="gramStart"/>
      <w:r w:rsidRPr="00215836">
        <w:rPr>
          <w:rFonts w:eastAsia="宋体"/>
          <w:color w:val="000000"/>
          <w:lang w:eastAsia="zh-CN"/>
        </w:rPr>
        <w:t>grant</w:t>
      </w:r>
      <w:proofErr w:type="gramEnd"/>
      <w:r w:rsidRPr="00215836">
        <w:rPr>
          <w:rFonts w:eastAsia="宋体"/>
          <w:color w:val="000000"/>
          <w:lang w:eastAsia="zh-CN"/>
        </w:rPr>
        <w:t>, or RRC configured for type 1 configured grant.</w:t>
      </w:r>
    </w:p>
    <w:p w:rsidR="00B9715D" w:rsidRPr="00215836" w:rsidRDefault="00B9715D" w:rsidP="00B9715D">
      <w:pPr>
        <w:pStyle w:val="a0"/>
        <w:numPr>
          <w:ilvl w:val="0"/>
          <w:numId w:val="16"/>
        </w:numPr>
        <w:spacing w:beforeLines="50" w:before="120"/>
        <w:rPr>
          <w:rFonts w:eastAsia="宋体"/>
          <w:color w:val="000000"/>
          <w:lang w:eastAsia="zh-CN"/>
        </w:rPr>
      </w:pPr>
      <w:r w:rsidRPr="00215836">
        <w:rPr>
          <w:rFonts w:eastAsia="宋体"/>
          <w:color w:val="000000"/>
          <w:lang w:eastAsia="zh-CN"/>
        </w:rPr>
        <w:t>No DMRS sharing across multiple PUSCH repetitions</w:t>
      </w:r>
    </w:p>
    <w:p w:rsidR="00B9715D" w:rsidRPr="00215836" w:rsidRDefault="00B9715D" w:rsidP="00B9715D">
      <w:pPr>
        <w:pStyle w:val="a0"/>
        <w:numPr>
          <w:ilvl w:val="0"/>
          <w:numId w:val="16"/>
        </w:numPr>
        <w:spacing w:beforeLines="50" w:before="120"/>
        <w:rPr>
          <w:rFonts w:eastAsia="宋体"/>
          <w:color w:val="000000"/>
          <w:lang w:eastAsia="zh-CN"/>
        </w:rPr>
      </w:pPr>
      <w:r w:rsidRPr="00215836">
        <w:rPr>
          <w:rFonts w:eastAsia="宋体"/>
          <w:color w:val="000000"/>
          <w:lang w:eastAsia="zh-CN"/>
        </w:rPr>
        <w:t>No special handling of orphan symbols</w:t>
      </w:r>
    </w:p>
    <w:p w:rsidR="00B9715D" w:rsidRPr="00215836" w:rsidRDefault="00B9715D" w:rsidP="00B9715D">
      <w:pPr>
        <w:pStyle w:val="a0"/>
        <w:numPr>
          <w:ilvl w:val="0"/>
          <w:numId w:val="16"/>
        </w:numPr>
        <w:spacing w:beforeLines="50" w:before="120"/>
        <w:rPr>
          <w:rFonts w:eastAsia="宋体"/>
          <w:color w:val="000000"/>
          <w:lang w:eastAsia="zh-CN"/>
        </w:rPr>
      </w:pPr>
      <w:r w:rsidRPr="00215836">
        <w:rPr>
          <w:rFonts w:eastAsia="宋体"/>
          <w:color w:val="000000"/>
          <w:lang w:eastAsia="zh-CN"/>
        </w:rPr>
        <w:lastRenderedPageBreak/>
        <w:t>The maximum TBS size is not increased compared to Rel-15.</w:t>
      </w:r>
    </w:p>
    <w:p w:rsidR="00B9715D" w:rsidRPr="00215836" w:rsidRDefault="00B9715D" w:rsidP="00B9715D">
      <w:pPr>
        <w:pStyle w:val="a0"/>
        <w:numPr>
          <w:ilvl w:val="0"/>
          <w:numId w:val="16"/>
        </w:numPr>
        <w:spacing w:beforeLines="50" w:before="120"/>
        <w:rPr>
          <w:rFonts w:eastAsia="宋体"/>
          <w:color w:val="000000"/>
          <w:lang w:eastAsia="zh-CN"/>
        </w:rPr>
      </w:pPr>
      <w:r w:rsidRPr="00215836">
        <w:rPr>
          <w:rFonts w:eastAsia="宋体"/>
          <w:color w:val="000000"/>
          <w:lang w:eastAsia="zh-CN"/>
        </w:rPr>
        <w:t xml:space="preserve">L </w:t>
      </w:r>
      <w:bookmarkStart w:id="5" w:name="OLE_LINK4"/>
      <w:bookmarkStart w:id="6" w:name="OLE_LINK6"/>
      <w:r w:rsidRPr="00215836">
        <w:rPr>
          <w:rFonts w:eastAsia="宋体"/>
          <w:color w:val="000000"/>
          <w:lang w:eastAsia="zh-CN"/>
        </w:rPr>
        <w:t>&lt;= 14</w:t>
      </w:r>
      <w:bookmarkEnd w:id="5"/>
      <w:bookmarkEnd w:id="6"/>
    </w:p>
    <w:p w:rsidR="00B9715D" w:rsidRPr="00215836" w:rsidRDefault="00B9715D" w:rsidP="00B9715D">
      <w:pPr>
        <w:pStyle w:val="a0"/>
        <w:numPr>
          <w:ilvl w:val="0"/>
          <w:numId w:val="16"/>
        </w:numPr>
        <w:spacing w:beforeLines="50" w:before="120"/>
        <w:rPr>
          <w:rFonts w:eastAsia="宋体"/>
          <w:color w:val="000000"/>
          <w:lang w:eastAsia="zh-CN"/>
        </w:rPr>
      </w:pPr>
      <w:r w:rsidRPr="00215836">
        <w:rPr>
          <w:rFonts w:eastAsia="宋体"/>
          <w:color w:val="000000"/>
          <w:lang w:eastAsia="zh-CN"/>
        </w:rPr>
        <w:t>S+L can be larger than 14</w:t>
      </w:r>
    </w:p>
    <w:p w:rsidR="00B9715D" w:rsidRDefault="00B9715D" w:rsidP="00B9715D">
      <w:pPr>
        <w:pStyle w:val="a0"/>
        <w:numPr>
          <w:ilvl w:val="0"/>
          <w:numId w:val="16"/>
        </w:numPr>
        <w:spacing w:beforeLines="50" w:before="120"/>
        <w:rPr>
          <w:rFonts w:eastAsia="宋体"/>
          <w:color w:val="000000"/>
          <w:lang w:eastAsia="zh-CN"/>
        </w:rPr>
      </w:pPr>
      <w:r w:rsidRPr="00215836">
        <w:rPr>
          <w:rFonts w:eastAsia="宋体"/>
          <w:color w:val="000000"/>
          <w:lang w:eastAsia="zh-CN"/>
        </w:rPr>
        <w:t>Note: different repetitions may have the same or different RV.</w:t>
      </w:r>
    </w:p>
    <w:p w:rsidR="00B9715D" w:rsidRDefault="00B9715D" w:rsidP="00B9715D">
      <w:pPr>
        <w:pStyle w:val="a0"/>
        <w:spacing w:beforeLines="50" w:before="120"/>
        <w:rPr>
          <w:rFonts w:eastAsia="宋体"/>
          <w:color w:val="000000"/>
          <w:lang w:eastAsia="zh-CN"/>
        </w:rPr>
      </w:pPr>
    </w:p>
    <w:p w:rsidR="00B9715D" w:rsidRDefault="00B9715D" w:rsidP="00B9715D">
      <w:pPr>
        <w:pStyle w:val="a0"/>
        <w:spacing w:beforeLines="50" w:before="120"/>
        <w:rPr>
          <w:rFonts w:eastAsiaTheme="minorEastAsia"/>
          <w:lang w:eastAsia="zh-CN"/>
        </w:rPr>
      </w:pPr>
      <w:r>
        <w:object w:dxaOrig="10289" w:dyaOrig="1857">
          <v:shape id="_x0000_i1028" type="#_x0000_t75" style="width:415.35pt;height:74.7pt" o:ole="">
            <v:imagedata r:id="rId15" o:title=""/>
          </v:shape>
          <o:OLEObject Type="Embed" ProgID="Visio.Drawing.11" ShapeID="_x0000_i1028" DrawAspect="Content" ObjectID="_1615800674" r:id="rId16"/>
        </w:object>
      </w:r>
    </w:p>
    <w:p w:rsidR="00B9715D" w:rsidRPr="00045F50" w:rsidRDefault="00B9715D" w:rsidP="00B9715D">
      <w:pPr>
        <w:pStyle w:val="a0"/>
        <w:spacing w:beforeLines="50" w:before="120"/>
        <w:rPr>
          <w:rFonts w:eastAsiaTheme="minorEastAsia"/>
          <w:color w:val="000000"/>
          <w:lang w:eastAsia="zh-CN"/>
        </w:rPr>
      </w:pPr>
      <w:r>
        <w:object w:dxaOrig="10289" w:dyaOrig="1857">
          <v:shape id="_x0000_i1029" type="#_x0000_t75" style="width:415.35pt;height:74.7pt" o:ole="">
            <v:imagedata r:id="rId17" o:title=""/>
          </v:shape>
          <o:OLEObject Type="Embed" ProgID="Visio.Drawing.11" ShapeID="_x0000_i1029" DrawAspect="Content" ObjectID="_1615800675" r:id="rId18"/>
        </w:object>
      </w:r>
    </w:p>
    <w:p w:rsidR="00B9715D" w:rsidRDefault="00B9715D" w:rsidP="00B9715D">
      <w:pPr>
        <w:rPr>
          <w:color w:val="FF0000"/>
          <w:sz w:val="22"/>
        </w:rPr>
      </w:pPr>
    </w:p>
    <w:p w:rsidR="00B9715D" w:rsidRDefault="00B9715D" w:rsidP="00B9715D">
      <w:pPr>
        <w:pStyle w:val="a0"/>
        <w:rPr>
          <w:rFonts w:eastAsia="宋体"/>
          <w:lang w:eastAsia="zh-CN"/>
        </w:rPr>
      </w:pPr>
      <w:r w:rsidRPr="00883D8A">
        <w:rPr>
          <w:rFonts w:eastAsia="宋体" w:hint="eastAsia"/>
          <w:b/>
          <w:lang w:eastAsia="zh-CN"/>
        </w:rPr>
        <w:t>Option 6</w:t>
      </w:r>
      <w:r>
        <w:rPr>
          <w:rFonts w:eastAsia="宋体" w:hint="eastAsia"/>
          <w:lang w:eastAsia="zh-CN"/>
        </w:rPr>
        <w:t>:</w:t>
      </w:r>
    </w:p>
    <w:p w:rsidR="00B9715D" w:rsidRPr="00B75DF4" w:rsidRDefault="00B9715D" w:rsidP="00B9715D">
      <w:pPr>
        <w:pStyle w:val="a0"/>
        <w:spacing w:beforeLines="50" w:before="120"/>
        <w:rPr>
          <w:rFonts w:eastAsia="宋体"/>
          <w:color w:val="000000"/>
          <w:lang w:eastAsia="zh-CN"/>
        </w:rPr>
      </w:pPr>
      <w:r w:rsidRPr="00B75DF4">
        <w:rPr>
          <w:rFonts w:eastAsia="宋体"/>
          <w:color w:val="000000"/>
          <w:lang w:eastAsia="zh-CN"/>
        </w:rPr>
        <w:t>One or more PUSCH repetitions in one slot, or two or more PUSCH repetitions across slot boundary in consecutive available slots, is supported using one UL grant for dynamic PUSCH, and one configured grant configuration for configured grant PUSCH</w:t>
      </w:r>
    </w:p>
    <w:p w:rsidR="00B9715D" w:rsidRPr="00B75DF4" w:rsidRDefault="00B9715D" w:rsidP="00B9715D">
      <w:pPr>
        <w:pStyle w:val="a0"/>
        <w:numPr>
          <w:ilvl w:val="0"/>
          <w:numId w:val="16"/>
        </w:numPr>
        <w:spacing w:beforeLines="50" w:before="120"/>
        <w:rPr>
          <w:rFonts w:eastAsia="宋体"/>
          <w:color w:val="000000"/>
          <w:lang w:eastAsia="zh-CN"/>
        </w:rPr>
      </w:pPr>
      <w:r w:rsidRPr="00B75DF4">
        <w:rPr>
          <w:rFonts w:eastAsia="宋体"/>
          <w:color w:val="000000"/>
          <w:lang w:eastAsia="zh-CN"/>
        </w:rPr>
        <w:t>The time domain resource assignment (TDRA) field in the DCI or the TDRA parameter in the type 1 configured grant indicates an entry in the higher layer configured table</w:t>
      </w:r>
    </w:p>
    <w:p w:rsidR="00B9715D" w:rsidRPr="00B75DF4" w:rsidRDefault="00B9715D" w:rsidP="00B9715D">
      <w:pPr>
        <w:pStyle w:val="a0"/>
        <w:numPr>
          <w:ilvl w:val="1"/>
          <w:numId w:val="17"/>
        </w:numPr>
        <w:spacing w:beforeLines="50" w:before="120"/>
        <w:rPr>
          <w:rFonts w:eastAsia="宋体"/>
          <w:color w:val="000000"/>
          <w:lang w:eastAsia="zh-CN"/>
        </w:rPr>
      </w:pPr>
      <w:r w:rsidRPr="00B75DF4">
        <w:rPr>
          <w:rFonts w:eastAsia="宋体"/>
          <w:color w:val="000000"/>
          <w:lang w:eastAsia="zh-CN"/>
        </w:rPr>
        <w:t>The number of repetitions, starting symbols of each repetition, length of each repetition, and mapping of the repetitions to slots can be obtained from each entry in the table.</w:t>
      </w:r>
    </w:p>
    <w:p w:rsidR="00B9715D" w:rsidRPr="00B75DF4" w:rsidRDefault="00B9715D" w:rsidP="00B9715D">
      <w:pPr>
        <w:pStyle w:val="a0"/>
        <w:numPr>
          <w:ilvl w:val="2"/>
          <w:numId w:val="17"/>
        </w:numPr>
        <w:spacing w:beforeLines="50" w:before="120"/>
        <w:rPr>
          <w:rFonts w:eastAsia="宋体"/>
          <w:color w:val="000000"/>
          <w:lang w:eastAsia="zh-CN"/>
        </w:rPr>
      </w:pPr>
      <w:r w:rsidRPr="00B75DF4">
        <w:rPr>
          <w:rFonts w:eastAsia="宋体"/>
          <w:color w:val="000000"/>
          <w:lang w:eastAsia="zh-CN"/>
        </w:rPr>
        <w:t>More than one repetition can be mapped to one slot</w:t>
      </w:r>
    </w:p>
    <w:p w:rsidR="00B9715D" w:rsidRPr="00B75DF4" w:rsidRDefault="00B9715D" w:rsidP="00B9715D">
      <w:pPr>
        <w:pStyle w:val="a0"/>
        <w:numPr>
          <w:ilvl w:val="2"/>
          <w:numId w:val="17"/>
        </w:numPr>
        <w:spacing w:beforeLines="50" w:before="120"/>
        <w:rPr>
          <w:rFonts w:eastAsia="宋体"/>
          <w:color w:val="000000"/>
          <w:lang w:eastAsia="zh-CN"/>
        </w:rPr>
      </w:pPr>
      <w:r w:rsidRPr="00B75DF4">
        <w:rPr>
          <w:rFonts w:eastAsia="宋体"/>
          <w:color w:val="000000"/>
          <w:lang w:eastAsia="zh-CN"/>
        </w:rPr>
        <w:t>The resource assignment for each repetition is contained within one slot. Each transmitted repetition is contained within one UL period in a slot.</w:t>
      </w:r>
    </w:p>
    <w:p w:rsidR="00B9715D" w:rsidRPr="00B75DF4" w:rsidRDefault="00B9715D" w:rsidP="00B9715D">
      <w:pPr>
        <w:pStyle w:val="a0"/>
        <w:numPr>
          <w:ilvl w:val="1"/>
          <w:numId w:val="17"/>
        </w:numPr>
        <w:spacing w:beforeLines="50" w:before="120"/>
        <w:rPr>
          <w:rFonts w:eastAsia="宋体"/>
          <w:color w:val="000000"/>
          <w:lang w:eastAsia="zh-CN"/>
        </w:rPr>
      </w:pPr>
      <w:r w:rsidRPr="00B75DF4">
        <w:rPr>
          <w:rFonts w:eastAsia="宋体"/>
          <w:color w:val="000000"/>
          <w:lang w:eastAsia="zh-CN"/>
        </w:rPr>
        <w:t xml:space="preserve">FFS: increasing the number of bits for TDRA field in DCI </w:t>
      </w:r>
    </w:p>
    <w:p w:rsidR="00B9715D" w:rsidRPr="00B75DF4" w:rsidRDefault="00B9715D" w:rsidP="00B9715D">
      <w:pPr>
        <w:pStyle w:val="a0"/>
        <w:numPr>
          <w:ilvl w:val="1"/>
          <w:numId w:val="17"/>
        </w:numPr>
        <w:spacing w:beforeLines="50" w:before="120"/>
        <w:rPr>
          <w:rFonts w:eastAsia="宋体"/>
          <w:color w:val="000000"/>
          <w:lang w:eastAsia="zh-CN"/>
        </w:rPr>
      </w:pPr>
      <w:r w:rsidRPr="00B75DF4">
        <w:rPr>
          <w:rFonts w:eastAsia="宋体"/>
          <w:color w:val="000000"/>
          <w:lang w:eastAsia="zh-CN"/>
        </w:rPr>
        <w:t>FFS other details</w:t>
      </w:r>
    </w:p>
    <w:p w:rsidR="00B9715D" w:rsidRPr="00B75DF4" w:rsidRDefault="00B9715D" w:rsidP="00B9715D">
      <w:pPr>
        <w:pStyle w:val="a0"/>
        <w:numPr>
          <w:ilvl w:val="0"/>
          <w:numId w:val="16"/>
        </w:numPr>
        <w:spacing w:beforeLines="50" w:before="120"/>
        <w:rPr>
          <w:rFonts w:eastAsia="宋体"/>
          <w:color w:val="000000"/>
          <w:lang w:eastAsia="zh-CN"/>
        </w:rPr>
      </w:pPr>
      <w:r w:rsidRPr="00B75DF4">
        <w:rPr>
          <w:rFonts w:eastAsia="宋体"/>
          <w:color w:val="000000"/>
          <w:lang w:eastAsia="zh-CN"/>
        </w:rPr>
        <w:t>The maximum TBS size is not increased compared to Rel-15.</w:t>
      </w:r>
    </w:p>
    <w:p w:rsidR="00B9715D" w:rsidRPr="00B9715D" w:rsidRDefault="00B9715D" w:rsidP="005A782D">
      <w:pPr>
        <w:pStyle w:val="a0"/>
        <w:rPr>
          <w:rFonts w:eastAsiaTheme="minorEastAsia"/>
          <w:lang w:eastAsia="zh-CN"/>
        </w:rPr>
      </w:pPr>
    </w:p>
    <w:p w:rsidR="00735F29" w:rsidRDefault="00735F29" w:rsidP="00735F29">
      <w:pPr>
        <w:pStyle w:val="2"/>
      </w:pPr>
      <w:r>
        <w:rPr>
          <w:rFonts w:eastAsiaTheme="minorEastAsia" w:hint="eastAsia"/>
        </w:rPr>
        <w:t xml:space="preserve">Comparison of </w:t>
      </w:r>
      <w:r w:rsidR="00630F9D">
        <w:rPr>
          <w:rFonts w:eastAsiaTheme="minorEastAsia" w:hint="eastAsia"/>
        </w:rPr>
        <w:t>option 4, 5 and 6</w:t>
      </w:r>
    </w:p>
    <w:p w:rsidR="004001A1" w:rsidRDefault="00D00349" w:rsidP="00711B81">
      <w:pPr>
        <w:pStyle w:val="a0"/>
        <w:rPr>
          <w:rFonts w:eastAsia="宋体"/>
          <w:color w:val="000000"/>
          <w:lang w:val="en-GB" w:eastAsia="zh-CN"/>
        </w:rPr>
      </w:pPr>
      <w:r>
        <w:rPr>
          <w:rFonts w:eastAsia="宋体" w:hint="eastAsia"/>
          <w:color w:val="000000"/>
          <w:lang w:val="en-GB" w:eastAsia="zh-CN"/>
        </w:rPr>
        <w:t>O</w:t>
      </w:r>
      <w:r w:rsidR="00EE21C1">
        <w:rPr>
          <w:rFonts w:eastAsia="宋体" w:hint="eastAsia"/>
          <w:color w:val="000000"/>
          <w:lang w:val="en-GB" w:eastAsia="zh-CN"/>
        </w:rPr>
        <w:t xml:space="preserve">ption 4 and option 5 </w:t>
      </w:r>
      <w:r w:rsidR="006F2CAE">
        <w:rPr>
          <w:rFonts w:eastAsia="宋体" w:hint="eastAsia"/>
          <w:color w:val="000000"/>
          <w:lang w:val="en-GB" w:eastAsia="zh-CN"/>
        </w:rPr>
        <w:t>are equivalent</w:t>
      </w:r>
      <w:r>
        <w:rPr>
          <w:rFonts w:eastAsia="宋体" w:hint="eastAsia"/>
          <w:color w:val="000000"/>
          <w:lang w:val="en-GB" w:eastAsia="zh-CN"/>
        </w:rPr>
        <w:t xml:space="preserve"> in case:</w:t>
      </w:r>
    </w:p>
    <w:p w:rsidR="00D00349" w:rsidRDefault="00D00349" w:rsidP="003F0762">
      <w:pPr>
        <w:pStyle w:val="a0"/>
        <w:numPr>
          <w:ilvl w:val="0"/>
          <w:numId w:val="20"/>
        </w:numPr>
        <w:ind w:left="426" w:hangingChars="213" w:hanging="426"/>
        <w:rPr>
          <w:rFonts w:eastAsia="宋体"/>
          <w:color w:val="000000"/>
          <w:lang w:val="en-GB" w:eastAsia="zh-CN"/>
        </w:rPr>
      </w:pPr>
      <w:r>
        <w:rPr>
          <w:rFonts w:eastAsia="宋体"/>
          <w:color w:val="000000"/>
          <w:lang w:val="en-GB" w:eastAsia="zh-CN"/>
        </w:rPr>
        <w:t>N</w:t>
      </w:r>
      <w:r>
        <w:rPr>
          <w:rFonts w:eastAsia="宋体" w:hint="eastAsia"/>
          <w:color w:val="000000"/>
          <w:lang w:val="en-GB" w:eastAsia="zh-CN"/>
        </w:rPr>
        <w:t>umber of repetition</w:t>
      </w:r>
      <w:r w:rsidR="00055FEC">
        <w:rPr>
          <w:rFonts w:eastAsia="宋体" w:hint="eastAsia"/>
          <w:color w:val="000000"/>
          <w:lang w:val="en-GB" w:eastAsia="zh-CN"/>
        </w:rPr>
        <w:t>s</w:t>
      </w:r>
      <w:r>
        <w:rPr>
          <w:rFonts w:eastAsia="宋体" w:hint="eastAsia"/>
          <w:color w:val="000000"/>
          <w:lang w:val="en-GB" w:eastAsia="zh-CN"/>
        </w:rPr>
        <w:t xml:space="preserve"> K=1, or</w:t>
      </w:r>
    </w:p>
    <w:p w:rsidR="00D00349" w:rsidRDefault="00D00349" w:rsidP="003F0762">
      <w:pPr>
        <w:pStyle w:val="a0"/>
        <w:numPr>
          <w:ilvl w:val="0"/>
          <w:numId w:val="20"/>
        </w:numPr>
        <w:ind w:left="426" w:hangingChars="213" w:hanging="426"/>
        <w:rPr>
          <w:rFonts w:eastAsia="宋体"/>
          <w:color w:val="000000"/>
          <w:lang w:val="en-GB" w:eastAsia="zh-CN"/>
        </w:rPr>
      </w:pPr>
      <w:r>
        <w:rPr>
          <w:rFonts w:eastAsia="宋体" w:hint="eastAsia"/>
          <w:color w:val="000000"/>
          <w:lang w:val="en-GB" w:eastAsia="zh-CN"/>
        </w:rPr>
        <w:t>Number of repetition</w:t>
      </w:r>
      <w:r w:rsidR="00055FEC">
        <w:rPr>
          <w:rFonts w:eastAsia="宋体" w:hint="eastAsia"/>
          <w:color w:val="000000"/>
          <w:lang w:val="en-GB" w:eastAsia="zh-CN"/>
        </w:rPr>
        <w:t>s</w:t>
      </w:r>
      <w:r>
        <w:rPr>
          <w:rFonts w:eastAsia="宋体" w:hint="eastAsia"/>
          <w:color w:val="000000"/>
          <w:lang w:val="en-GB" w:eastAsia="zh-CN"/>
        </w:rPr>
        <w:t xml:space="preserve"> K&gt;1 and the overall resource</w:t>
      </w:r>
      <w:r w:rsidR="003651C1">
        <w:rPr>
          <w:rFonts w:eastAsia="宋体" w:hint="eastAsia"/>
          <w:color w:val="000000"/>
          <w:lang w:val="en-GB" w:eastAsia="zh-CN"/>
        </w:rPr>
        <w:t>s</w:t>
      </w:r>
      <w:r>
        <w:rPr>
          <w:rFonts w:eastAsia="宋体" w:hint="eastAsia"/>
          <w:color w:val="000000"/>
          <w:lang w:val="en-GB" w:eastAsia="zh-CN"/>
        </w:rPr>
        <w:t xml:space="preserve"> do not go across slot boundary</w:t>
      </w:r>
    </w:p>
    <w:p w:rsidR="00EC4A98" w:rsidRDefault="00055FEC" w:rsidP="00711B81">
      <w:pPr>
        <w:pStyle w:val="a0"/>
        <w:rPr>
          <w:rFonts w:eastAsia="宋体"/>
          <w:color w:val="000000"/>
          <w:lang w:val="en-GB" w:eastAsia="zh-CN"/>
        </w:rPr>
      </w:pPr>
      <w:r>
        <w:rPr>
          <w:rFonts w:eastAsia="宋体" w:hint="eastAsia"/>
          <w:color w:val="000000"/>
          <w:lang w:val="en-GB" w:eastAsia="zh-CN"/>
        </w:rPr>
        <w:t xml:space="preserve">If K&gt;1 and the overall resources go across slot boundary, only multi-segment transmission is supported for option 5 while both mini-slot repetition and multi-segment transmission are supported for option 4 by setting  K&gt;1 and K=1 respectively. </w:t>
      </w:r>
    </w:p>
    <w:p w:rsidR="00EB2075" w:rsidRDefault="000F6E69" w:rsidP="00711B81">
      <w:pPr>
        <w:pStyle w:val="a0"/>
        <w:rPr>
          <w:rFonts w:eastAsia="宋体"/>
          <w:color w:val="000000"/>
          <w:lang w:val="en-GB" w:eastAsia="zh-CN"/>
        </w:rPr>
      </w:pPr>
      <w:r>
        <w:rPr>
          <w:rFonts w:eastAsia="宋体" w:hint="eastAsia"/>
          <w:color w:val="000000"/>
          <w:lang w:eastAsia="zh-CN"/>
        </w:rPr>
        <w:t xml:space="preserve">The </w:t>
      </w:r>
      <w:r w:rsidR="00055FEC">
        <w:rPr>
          <w:rFonts w:eastAsia="宋体" w:hint="eastAsia"/>
          <w:color w:val="000000"/>
          <w:lang w:eastAsia="zh-CN"/>
        </w:rPr>
        <w:t xml:space="preserve">overall resources are indicated by L*K in option </w:t>
      </w:r>
      <w:r>
        <w:rPr>
          <w:rFonts w:eastAsia="宋体" w:hint="eastAsia"/>
          <w:color w:val="000000"/>
          <w:lang w:eastAsia="zh-CN"/>
        </w:rPr>
        <w:t xml:space="preserve">5 </w:t>
      </w:r>
      <w:r w:rsidR="00055FEC">
        <w:rPr>
          <w:rFonts w:eastAsia="宋体" w:hint="eastAsia"/>
          <w:color w:val="000000"/>
          <w:lang w:eastAsia="zh-CN"/>
        </w:rPr>
        <w:t>so that the total number of PUSCH symbols for multi-segment transmission can be larger than 14 even though L</w:t>
      </w:r>
      <w:r w:rsidR="00055FEC" w:rsidRPr="00215836">
        <w:rPr>
          <w:rFonts w:eastAsia="宋体"/>
          <w:color w:val="000000"/>
          <w:lang w:eastAsia="zh-CN"/>
        </w:rPr>
        <w:t>&lt;= 14</w:t>
      </w:r>
      <w:r w:rsidR="00055FEC">
        <w:rPr>
          <w:rFonts w:eastAsia="宋体" w:hint="eastAsia"/>
          <w:color w:val="000000"/>
          <w:lang w:eastAsia="zh-CN"/>
        </w:rPr>
        <w:t>.</w:t>
      </w:r>
      <w:r w:rsidR="004A35F7">
        <w:rPr>
          <w:rFonts w:eastAsia="宋体" w:hint="eastAsia"/>
          <w:color w:val="000000"/>
          <w:lang w:eastAsia="zh-CN"/>
        </w:rPr>
        <w:t xml:space="preserve"> Thus if L can be larger than 14, option 4 is </w:t>
      </w:r>
      <w:r w:rsidR="00EB2075">
        <w:rPr>
          <w:rFonts w:eastAsia="宋体" w:hint="eastAsia"/>
          <w:color w:val="000000"/>
          <w:lang w:eastAsia="zh-CN"/>
        </w:rPr>
        <w:t xml:space="preserve">a superset of </w:t>
      </w:r>
      <w:r w:rsidR="004A35F7">
        <w:rPr>
          <w:rFonts w:eastAsia="宋体" w:hint="eastAsia"/>
          <w:color w:val="000000"/>
          <w:lang w:eastAsia="zh-CN"/>
        </w:rPr>
        <w:t>option 5 by additionally supporting mini-slot repetition when the overall resources go across slot boundary as shown in Figure 1.</w:t>
      </w:r>
      <w:r w:rsidR="00EB2075">
        <w:rPr>
          <w:rFonts w:eastAsia="宋体" w:hint="eastAsia"/>
          <w:color w:val="000000"/>
          <w:lang w:eastAsia="zh-CN"/>
        </w:rPr>
        <w:t xml:space="preserve"> </w:t>
      </w:r>
    </w:p>
    <w:p w:rsidR="00DC4BED" w:rsidRDefault="00994A50" w:rsidP="003F0762">
      <w:pPr>
        <w:pStyle w:val="a0"/>
        <w:keepNext/>
      </w:pPr>
      <w:r>
        <w:object w:dxaOrig="15427" w:dyaOrig="4102">
          <v:shape id="_x0000_i1030" type="#_x0000_t75" style="width:453.5pt;height:120.35pt" o:ole="">
            <v:imagedata r:id="rId19" o:title=""/>
          </v:shape>
          <o:OLEObject Type="Embed" ProgID="Visio.Drawing.11" ShapeID="_x0000_i1030" DrawAspect="Content" ObjectID="_1615800676" r:id="rId20"/>
        </w:object>
      </w:r>
    </w:p>
    <w:p w:rsidR="00DC4BED" w:rsidRDefault="00DC4BED" w:rsidP="00DC4BED">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064222">
        <w:rPr>
          <w:noProof/>
        </w:rPr>
        <w:t>1</w:t>
      </w:r>
      <w:r>
        <w:fldChar w:fldCharType="end"/>
      </w:r>
      <w:r>
        <w:rPr>
          <w:rFonts w:eastAsiaTheme="minorEastAsia" w:hint="eastAsia"/>
          <w:lang w:eastAsia="zh-CN"/>
        </w:rPr>
        <w:t>: cross slot boundary PUSCH transmission with total duration of 16 symbols</w:t>
      </w:r>
    </w:p>
    <w:p w:rsidR="00EC4A98" w:rsidRDefault="00EC4A98" w:rsidP="003F0762">
      <w:pPr>
        <w:rPr>
          <w:rFonts w:eastAsiaTheme="minorEastAsia"/>
          <w:lang w:eastAsia="zh-CN"/>
        </w:rPr>
      </w:pPr>
      <w:r>
        <w:rPr>
          <w:rFonts w:eastAsiaTheme="minorEastAsia" w:hint="eastAsia"/>
          <w:lang w:val="en-GB" w:eastAsia="zh-CN"/>
        </w:rPr>
        <w:t xml:space="preserve">Therefore, </w:t>
      </w:r>
      <w:proofErr w:type="spellStart"/>
      <w:r>
        <w:rPr>
          <w:rFonts w:eastAsiaTheme="minorEastAsia" w:hint="eastAsia"/>
          <w:lang w:val="en-GB" w:eastAsia="zh-CN"/>
        </w:rPr>
        <w:t>gNB</w:t>
      </w:r>
      <w:proofErr w:type="spellEnd"/>
      <w:r>
        <w:rPr>
          <w:rFonts w:eastAsiaTheme="minorEastAsia" w:hint="eastAsia"/>
          <w:lang w:val="en-GB" w:eastAsia="zh-CN"/>
        </w:rPr>
        <w:t xml:space="preserve"> can semi-statically or dynamically switch between mini-slot repetition and multi-segment transmission by option 4 so that </w:t>
      </w:r>
      <w:r w:rsidR="00880E8A">
        <w:rPr>
          <w:rFonts w:eastAsiaTheme="minorEastAsia" w:hint="eastAsia"/>
          <w:lang w:val="en-GB" w:eastAsia="zh-CN"/>
        </w:rPr>
        <w:t xml:space="preserve">it is more flexible from </w:t>
      </w:r>
      <w:proofErr w:type="spellStart"/>
      <w:r w:rsidR="00880E8A">
        <w:rPr>
          <w:rFonts w:eastAsiaTheme="minorEastAsia" w:hint="eastAsia"/>
          <w:lang w:val="en-GB" w:eastAsia="zh-CN"/>
        </w:rPr>
        <w:t>gNB</w:t>
      </w:r>
      <w:proofErr w:type="spellEnd"/>
      <w:r w:rsidR="00880E8A">
        <w:rPr>
          <w:rFonts w:eastAsiaTheme="minorEastAsia" w:hint="eastAsia"/>
          <w:lang w:val="en-GB" w:eastAsia="zh-CN"/>
        </w:rPr>
        <w:t xml:space="preserve"> </w:t>
      </w:r>
      <w:r w:rsidR="00880E8A">
        <w:rPr>
          <w:rFonts w:eastAsiaTheme="minorEastAsia"/>
          <w:lang w:val="en-GB" w:eastAsia="zh-CN"/>
        </w:rPr>
        <w:t>perspective</w:t>
      </w:r>
      <w:r w:rsidR="00880E8A">
        <w:rPr>
          <w:rFonts w:eastAsiaTheme="minorEastAsia" w:hint="eastAsia"/>
          <w:lang w:val="en-GB" w:eastAsia="zh-CN"/>
        </w:rPr>
        <w:t xml:space="preserve"> and performance gain can be obtained in case mini-slot repetition outperforms multi-segment transmission in certain scenarios, e.g.</w:t>
      </w:r>
    </w:p>
    <w:p w:rsidR="00152FCF" w:rsidRDefault="003651C1" w:rsidP="00152FCF">
      <w:pPr>
        <w:pStyle w:val="af2"/>
        <w:numPr>
          <w:ilvl w:val="0"/>
          <w:numId w:val="14"/>
        </w:numPr>
        <w:ind w:firstLineChars="0"/>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shorter decoding time</w:t>
      </w:r>
      <w:r w:rsidR="000F6E69">
        <w:rPr>
          <w:rFonts w:ascii="Times New Roman" w:eastAsiaTheme="minorEastAsia" w:hAnsi="Times New Roman" w:hint="eastAsia"/>
          <w:sz w:val="20"/>
          <w:szCs w:val="20"/>
          <w:lang w:val="en-GB" w:eastAsia="zh-CN"/>
        </w:rPr>
        <w:t xml:space="preserve"> due to shorter duration of PUSCH repetition</w:t>
      </w:r>
    </w:p>
    <w:p w:rsidR="00152FCF" w:rsidRDefault="00152FCF" w:rsidP="00152FCF">
      <w:pPr>
        <w:pStyle w:val="af2"/>
        <w:numPr>
          <w:ilvl w:val="0"/>
          <w:numId w:val="14"/>
        </w:numPr>
        <w:ind w:firstLineChars="0"/>
        <w:rPr>
          <w:rFonts w:ascii="Times New Roman" w:eastAsiaTheme="minorEastAsia" w:hAnsi="Times New Roman"/>
          <w:sz w:val="20"/>
          <w:szCs w:val="20"/>
          <w:lang w:val="en-GB" w:eastAsia="zh-CN"/>
        </w:rPr>
      </w:pPr>
      <w:r w:rsidRPr="00B8364B">
        <w:rPr>
          <w:rFonts w:ascii="Times New Roman" w:eastAsiaTheme="minorEastAsia" w:hAnsi="Times New Roman"/>
          <w:sz w:val="20"/>
          <w:szCs w:val="20"/>
          <w:lang w:val="en-GB" w:eastAsia="zh-CN"/>
        </w:rPr>
        <w:t xml:space="preserve">more frequency diversity gain </w:t>
      </w:r>
      <w:r w:rsidR="000F6E69">
        <w:rPr>
          <w:rFonts w:ascii="Times New Roman" w:eastAsiaTheme="minorEastAsia" w:hAnsi="Times New Roman" w:hint="eastAsia"/>
          <w:sz w:val="20"/>
          <w:szCs w:val="20"/>
          <w:lang w:val="en-GB" w:eastAsia="zh-CN"/>
        </w:rPr>
        <w:t>for smaller allocations</w:t>
      </w:r>
      <w:r>
        <w:rPr>
          <w:rFonts w:ascii="Times New Roman" w:eastAsiaTheme="minorEastAsia" w:hAnsi="Times New Roman" w:hint="eastAsia"/>
          <w:sz w:val="20"/>
          <w:szCs w:val="20"/>
          <w:lang w:val="en-GB" w:eastAsia="zh-CN"/>
        </w:rPr>
        <w:t xml:space="preserve"> </w:t>
      </w:r>
    </w:p>
    <w:p w:rsidR="00152FCF" w:rsidRDefault="003651C1" w:rsidP="00152FCF">
      <w:pPr>
        <w:pStyle w:val="af2"/>
        <w:numPr>
          <w:ilvl w:val="0"/>
          <w:numId w:val="14"/>
        </w:numPr>
        <w:ind w:firstLineChars="0"/>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more</w:t>
      </w:r>
      <w:r w:rsidR="00152FCF" w:rsidRPr="00B8364B">
        <w:rPr>
          <w:rFonts w:ascii="Times New Roman" w:eastAsiaTheme="minorEastAsia" w:hAnsi="Times New Roman"/>
          <w:sz w:val="20"/>
          <w:szCs w:val="20"/>
          <w:lang w:val="en-GB" w:eastAsia="zh-CN"/>
        </w:rPr>
        <w:t xml:space="preserve"> spatial diversity gain </w:t>
      </w:r>
      <w:r w:rsidR="000F6E69">
        <w:rPr>
          <w:rFonts w:ascii="Times New Roman" w:eastAsiaTheme="minorEastAsia" w:hAnsi="Times New Roman" w:hint="eastAsia"/>
          <w:sz w:val="20"/>
          <w:szCs w:val="20"/>
          <w:lang w:val="en-GB" w:eastAsia="zh-CN"/>
        </w:rPr>
        <w:t>with</w:t>
      </w:r>
      <w:r w:rsidR="00152FCF" w:rsidRPr="00B8364B">
        <w:rPr>
          <w:rFonts w:ascii="Times New Roman" w:eastAsiaTheme="minorEastAsia" w:hAnsi="Times New Roman"/>
          <w:sz w:val="20"/>
          <w:szCs w:val="20"/>
          <w:lang w:val="en-GB" w:eastAsia="zh-CN"/>
        </w:rPr>
        <w:t xml:space="preserve"> different transmit </w:t>
      </w:r>
      <w:proofErr w:type="spellStart"/>
      <w:r w:rsidR="00152FCF" w:rsidRPr="00B8364B">
        <w:rPr>
          <w:rFonts w:ascii="Times New Roman" w:eastAsiaTheme="minorEastAsia" w:hAnsi="Times New Roman"/>
          <w:sz w:val="20"/>
          <w:szCs w:val="20"/>
          <w:lang w:val="en-GB" w:eastAsia="zh-CN"/>
        </w:rPr>
        <w:t>precoders</w:t>
      </w:r>
      <w:proofErr w:type="spellEnd"/>
      <w:r w:rsidR="00152FCF" w:rsidRPr="00B8364B">
        <w:rPr>
          <w:rFonts w:ascii="Times New Roman" w:eastAsiaTheme="minorEastAsia" w:hAnsi="Times New Roman"/>
          <w:sz w:val="20"/>
          <w:szCs w:val="20"/>
          <w:lang w:val="en-GB" w:eastAsia="zh-CN"/>
        </w:rPr>
        <w:t xml:space="preserve"> </w:t>
      </w:r>
      <w:r w:rsidR="000F6E69">
        <w:rPr>
          <w:rFonts w:ascii="Times New Roman" w:eastAsiaTheme="minorEastAsia" w:hAnsi="Times New Roman" w:hint="eastAsia"/>
          <w:sz w:val="20"/>
          <w:szCs w:val="20"/>
          <w:lang w:val="en-GB" w:eastAsia="zh-CN"/>
        </w:rPr>
        <w:t>for different repetitions</w:t>
      </w:r>
      <w:r w:rsidR="00152FCF">
        <w:rPr>
          <w:rFonts w:ascii="Times New Roman" w:eastAsiaTheme="minorEastAsia" w:hAnsi="Times New Roman" w:hint="eastAsia"/>
          <w:sz w:val="20"/>
          <w:szCs w:val="20"/>
          <w:lang w:val="en-GB" w:eastAsia="zh-CN"/>
        </w:rPr>
        <w:t xml:space="preserve"> </w:t>
      </w:r>
    </w:p>
    <w:p w:rsidR="00EC4A98" w:rsidRPr="00162798" w:rsidRDefault="003651C1" w:rsidP="00AC40CA">
      <w:pPr>
        <w:pStyle w:val="af2"/>
        <w:numPr>
          <w:ilvl w:val="0"/>
          <w:numId w:val="14"/>
        </w:numPr>
        <w:ind w:firstLineChars="0"/>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more r</w:t>
      </w:r>
      <w:r w:rsidR="00152FCF" w:rsidRPr="00AC40CA">
        <w:rPr>
          <w:rFonts w:ascii="Times New Roman" w:eastAsiaTheme="minorEastAsia" w:hAnsi="Times New Roman"/>
          <w:sz w:val="20"/>
          <w:szCs w:val="20"/>
          <w:lang w:val="en-GB" w:eastAsia="zh-CN"/>
        </w:rPr>
        <w:t>obust</w:t>
      </w:r>
      <w:r>
        <w:rPr>
          <w:rFonts w:ascii="Times New Roman" w:eastAsiaTheme="minorEastAsia" w:hAnsi="Times New Roman" w:hint="eastAsia"/>
          <w:sz w:val="20"/>
          <w:szCs w:val="20"/>
          <w:lang w:val="en-GB" w:eastAsia="zh-CN"/>
        </w:rPr>
        <w:t xml:space="preserve"> to</w:t>
      </w:r>
      <w:r w:rsidR="00152FCF" w:rsidRPr="00AC40CA">
        <w:rPr>
          <w:rFonts w:ascii="Times New Roman" w:eastAsiaTheme="minorEastAsia" w:hAnsi="Times New Roman"/>
          <w:sz w:val="20"/>
          <w:szCs w:val="20"/>
          <w:lang w:val="en-GB" w:eastAsia="zh-CN"/>
        </w:rPr>
        <w:t xml:space="preserve"> DMRS miss-detection/false alarm</w:t>
      </w:r>
      <w:r w:rsidR="00152FCF" w:rsidRPr="00AC40CA">
        <w:rPr>
          <w:rFonts w:ascii="Times New Roman" w:eastAsiaTheme="minorEastAsia" w:hAnsi="Times New Roman" w:hint="eastAsia"/>
          <w:sz w:val="20"/>
          <w:szCs w:val="20"/>
          <w:lang w:val="en-GB" w:eastAsia="zh-CN"/>
        </w:rPr>
        <w:t xml:space="preserve"> c due to more DMRS</w:t>
      </w:r>
    </w:p>
    <w:p w:rsidR="00EC4A98" w:rsidRPr="00162798" w:rsidRDefault="00EC4A98" w:rsidP="003F0762">
      <w:pPr>
        <w:rPr>
          <w:rFonts w:eastAsiaTheme="minorEastAsia"/>
          <w:lang w:val="en-GB" w:eastAsia="zh-CN"/>
        </w:rPr>
      </w:pPr>
    </w:p>
    <w:p w:rsidR="00711B81" w:rsidRDefault="00711B81" w:rsidP="003F0762">
      <w:pPr>
        <w:rPr>
          <w:rFonts w:eastAsiaTheme="minorEastAsia"/>
          <w:lang w:eastAsia="zh-CN"/>
        </w:rPr>
      </w:pPr>
      <w:r>
        <w:rPr>
          <w:rFonts w:eastAsiaTheme="minorEastAsia" w:hint="eastAsia"/>
          <w:lang w:val="en-GB" w:eastAsia="zh-CN"/>
        </w:rPr>
        <w:t>Otherwise if L&gt;14 is not supported by option 4, in order to support PUSCH transmission of 16 symbols from the same starting symbol, one more segment is needed as shown in Figure 2.</w:t>
      </w:r>
      <w:r w:rsidR="00EC4A98">
        <w:rPr>
          <w:rFonts w:eastAsiaTheme="minorEastAsia" w:hint="eastAsia"/>
          <w:lang w:val="en-GB" w:eastAsia="zh-CN"/>
        </w:rPr>
        <w:t xml:space="preserve"> This may not be desirable since the </w:t>
      </w:r>
      <w:r w:rsidR="00880E8A">
        <w:rPr>
          <w:rFonts w:eastAsiaTheme="minorEastAsia" w:hint="eastAsia"/>
          <w:lang w:val="en-GB" w:eastAsia="zh-CN"/>
        </w:rPr>
        <w:t xml:space="preserve">coding rate of the </w:t>
      </w:r>
      <w:r w:rsidR="00EC4A98">
        <w:rPr>
          <w:rFonts w:eastAsiaTheme="minorEastAsia" w:hint="eastAsia"/>
          <w:lang w:val="en-GB" w:eastAsia="zh-CN"/>
        </w:rPr>
        <w:t xml:space="preserve">second PUSCH </w:t>
      </w:r>
      <w:r w:rsidR="00880E8A">
        <w:rPr>
          <w:rFonts w:eastAsiaTheme="minorEastAsia" w:hint="eastAsia"/>
          <w:lang w:val="en-GB" w:eastAsia="zh-CN"/>
        </w:rPr>
        <w:t xml:space="preserve">would be very high with </w:t>
      </w:r>
      <w:r w:rsidR="00EC4A98">
        <w:rPr>
          <w:rFonts w:eastAsiaTheme="minorEastAsia" w:hint="eastAsia"/>
          <w:lang w:val="en-GB" w:eastAsia="zh-CN"/>
        </w:rPr>
        <w:t>2 symbols with one DMRS.</w:t>
      </w:r>
    </w:p>
    <w:p w:rsidR="00064222" w:rsidRDefault="00994A50" w:rsidP="003F0762">
      <w:pPr>
        <w:keepNext/>
        <w:jc w:val="center"/>
      </w:pPr>
      <w:r>
        <w:object w:dxaOrig="15427" w:dyaOrig="1540">
          <v:shape id="_x0000_i1031" type="#_x0000_t75" style="width:453.5pt;height:45.15pt" o:ole="">
            <v:imagedata r:id="rId21" o:title=""/>
          </v:shape>
          <o:OLEObject Type="Embed" ProgID="Visio.Drawing.11" ShapeID="_x0000_i1031" DrawAspect="Content" ObjectID="_1615800677" r:id="rId22"/>
        </w:object>
      </w:r>
    </w:p>
    <w:p w:rsidR="00711B81" w:rsidRPr="00064222" w:rsidRDefault="00064222" w:rsidP="00064222">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rPr>
          <w:rFonts w:eastAsiaTheme="minorEastAsia" w:hint="eastAsia"/>
          <w:lang w:eastAsia="zh-CN"/>
        </w:rPr>
        <w:t>: Option 4 with L not great than 14</w:t>
      </w:r>
    </w:p>
    <w:p w:rsidR="00711B81" w:rsidRDefault="00880E8A" w:rsidP="003F0762">
      <w:pPr>
        <w:spacing w:beforeLines="50" w:before="120"/>
        <w:rPr>
          <w:rFonts w:eastAsiaTheme="minorEastAsia"/>
          <w:b/>
          <w:lang w:eastAsia="zh-CN"/>
        </w:rPr>
      </w:pPr>
      <w:r w:rsidRPr="003F0762">
        <w:rPr>
          <w:rFonts w:eastAsiaTheme="minorEastAsia"/>
          <w:b/>
          <w:lang w:val="en-GB" w:eastAsia="zh-CN"/>
        </w:rPr>
        <w:t>Observation: With L&gt;14, option 4 is a superset of option 5</w:t>
      </w:r>
      <w:r>
        <w:rPr>
          <w:rFonts w:eastAsiaTheme="minorEastAsia" w:hint="eastAsia"/>
          <w:b/>
          <w:lang w:val="en-GB" w:eastAsia="zh-CN"/>
        </w:rPr>
        <w:t xml:space="preserve"> and option 4 can additionally support mini-slot repetition in case the overall resources go across slot boundary</w:t>
      </w:r>
      <w:r w:rsidRPr="003F0762">
        <w:rPr>
          <w:rFonts w:eastAsiaTheme="minorEastAsia"/>
          <w:b/>
          <w:lang w:val="en-GB" w:eastAsia="zh-CN"/>
        </w:rPr>
        <w:t>.</w:t>
      </w:r>
    </w:p>
    <w:p w:rsidR="00B70462" w:rsidRPr="003F0762" w:rsidRDefault="00B70462" w:rsidP="003F0762">
      <w:pPr>
        <w:spacing w:beforeLines="50" w:before="120"/>
        <w:rPr>
          <w:rFonts w:eastAsiaTheme="minorEastAsia"/>
          <w:b/>
          <w:lang w:eastAsia="zh-CN"/>
        </w:rPr>
      </w:pPr>
      <w:r>
        <w:rPr>
          <w:rFonts w:eastAsiaTheme="minorEastAsia" w:hint="eastAsia"/>
          <w:b/>
          <w:lang w:val="en-GB" w:eastAsia="zh-CN"/>
        </w:rPr>
        <w:t>Proposal 1: L&gt;14 is supported for option 4.</w:t>
      </w:r>
    </w:p>
    <w:p w:rsidR="00EC4A98" w:rsidRPr="00064222" w:rsidRDefault="00880E8A" w:rsidP="003F0762">
      <w:pPr>
        <w:spacing w:beforeLines="50" w:before="120"/>
        <w:rPr>
          <w:rFonts w:eastAsiaTheme="minorEastAsia"/>
          <w:lang w:eastAsia="zh-CN"/>
        </w:rPr>
      </w:pPr>
      <w:r>
        <w:rPr>
          <w:rFonts w:eastAsiaTheme="minorEastAsia" w:hint="eastAsia"/>
          <w:lang w:val="en-GB" w:eastAsia="zh-CN"/>
        </w:rPr>
        <w:t xml:space="preserve">Regarding the </w:t>
      </w:r>
      <w:r>
        <w:rPr>
          <w:rFonts w:eastAsiaTheme="minorEastAsia"/>
          <w:lang w:val="en-GB" w:eastAsia="zh-CN"/>
        </w:rPr>
        <w:t>signalling</w:t>
      </w:r>
      <w:r>
        <w:rPr>
          <w:rFonts w:eastAsiaTheme="minorEastAsia" w:hint="eastAsia"/>
          <w:lang w:val="en-GB" w:eastAsia="zh-CN"/>
        </w:rPr>
        <w:t xml:space="preserve"> of </w:t>
      </w:r>
      <w:r>
        <w:rPr>
          <w:rFonts w:eastAsiaTheme="minorEastAsia"/>
          <w:lang w:val="en-GB" w:eastAsia="zh-CN"/>
        </w:rPr>
        <w:t>repetition</w:t>
      </w:r>
      <w:r>
        <w:rPr>
          <w:rFonts w:eastAsiaTheme="minorEastAsia" w:hint="eastAsia"/>
          <w:lang w:val="en-GB" w:eastAsia="zh-CN"/>
        </w:rPr>
        <w:t xml:space="preserve"> factor, </w:t>
      </w:r>
      <w:r w:rsidR="00064222">
        <w:rPr>
          <w:rFonts w:eastAsiaTheme="minorEastAsia" w:hint="eastAsia"/>
          <w:lang w:val="en-GB" w:eastAsia="zh-CN"/>
        </w:rPr>
        <w:t xml:space="preserve">it can be semi-static or dynamic. </w:t>
      </w:r>
      <w:r w:rsidR="00064222">
        <w:rPr>
          <w:lang w:eastAsia="zh-CN"/>
        </w:rPr>
        <w:t xml:space="preserve">If a UE supports mixed URLLC and non-URLLC (e.g. </w:t>
      </w:r>
      <w:proofErr w:type="spellStart"/>
      <w:r w:rsidR="00064222">
        <w:rPr>
          <w:lang w:eastAsia="zh-CN"/>
        </w:rPr>
        <w:t>eMBB</w:t>
      </w:r>
      <w:proofErr w:type="spellEnd"/>
      <w:r w:rsidR="00064222">
        <w:rPr>
          <w:lang w:eastAsia="zh-CN"/>
        </w:rPr>
        <w:t xml:space="preserve">) traffic a single RRC configured number of repetitions may not be suitable particularly when URLLC and non-URLLC PUSCH repetitions are configured to be mini-slot-based and slot-based respectively. Another advantage of dynamically indicating the number of repetitions is </w:t>
      </w:r>
      <w:r w:rsidR="00064222">
        <w:rPr>
          <w:rFonts w:eastAsiaTheme="minorEastAsia" w:hint="eastAsia"/>
          <w:lang w:eastAsia="zh-CN"/>
        </w:rPr>
        <w:t>to dynamically adjust the number of repetitions based on the interval between the starting symbol of the PUSCH and the slot boundary. An example is shown in Figure 3 where the total number of PUSCH symbols is 12 but the K could be different for different starting symbols.</w:t>
      </w:r>
    </w:p>
    <w:p w:rsidR="00064222" w:rsidRDefault="00064222" w:rsidP="003F0762">
      <w:pPr>
        <w:keepNext/>
      </w:pPr>
      <w:r>
        <w:object w:dxaOrig="13641" w:dyaOrig="2826">
          <v:shape id="_x0000_i1032" type="#_x0000_t75" style="width:453.5pt;height:94.05pt" o:ole="">
            <v:imagedata r:id="rId23" o:title=""/>
          </v:shape>
          <o:OLEObject Type="Embed" ProgID="Visio.Drawing.11" ShapeID="_x0000_i1032" DrawAspect="Content" ObjectID="_1615800678" r:id="rId24"/>
        </w:object>
      </w:r>
    </w:p>
    <w:p w:rsidR="00EC4A98" w:rsidRDefault="00064222" w:rsidP="00064222">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3</w:t>
      </w:r>
      <w:r>
        <w:fldChar w:fldCharType="end"/>
      </w:r>
      <w:r>
        <w:rPr>
          <w:rFonts w:eastAsiaTheme="minorEastAsia" w:hint="eastAsia"/>
          <w:lang w:eastAsia="zh-CN"/>
        </w:rPr>
        <w:t>: different K depending on starting symbols</w:t>
      </w:r>
    </w:p>
    <w:p w:rsidR="001A4477" w:rsidRPr="003F0762" w:rsidRDefault="001A4477" w:rsidP="001A4477">
      <w:pPr>
        <w:pStyle w:val="a0"/>
        <w:rPr>
          <w:rFonts w:eastAsia="宋体"/>
          <w:color w:val="000000"/>
          <w:lang w:val="en-GB" w:eastAsia="zh-CN"/>
        </w:rPr>
      </w:pPr>
      <w:r>
        <w:rPr>
          <w:rFonts w:eastAsia="宋体" w:hint="eastAsia"/>
          <w:color w:val="000000"/>
          <w:lang w:val="en-GB" w:eastAsia="zh-CN"/>
        </w:rPr>
        <w:t>Therefore, it is proposed to dynamic indicate the repetition factor in DCI was has been included as one potential configurable fields in DCI for URLLC.</w:t>
      </w:r>
    </w:p>
    <w:p w:rsidR="00730F85" w:rsidRPr="003F0762" w:rsidRDefault="00730F85">
      <w:pPr>
        <w:pStyle w:val="a0"/>
        <w:rPr>
          <w:rFonts w:eastAsia="宋体"/>
          <w:b/>
          <w:color w:val="000000"/>
          <w:lang w:val="en-GB" w:eastAsia="zh-CN"/>
        </w:rPr>
      </w:pPr>
      <w:r w:rsidRPr="003F0762">
        <w:rPr>
          <w:rFonts w:eastAsia="宋体"/>
          <w:b/>
          <w:color w:val="000000"/>
          <w:lang w:val="en-GB" w:eastAsia="zh-CN"/>
        </w:rPr>
        <w:t>Proposal</w:t>
      </w:r>
      <w:r w:rsidR="00770DFD">
        <w:rPr>
          <w:rFonts w:eastAsia="宋体" w:hint="eastAsia"/>
          <w:b/>
          <w:color w:val="000000"/>
          <w:lang w:val="en-GB" w:eastAsia="zh-CN"/>
        </w:rPr>
        <w:t xml:space="preserve"> </w:t>
      </w:r>
      <w:r w:rsidR="00B70462">
        <w:rPr>
          <w:rFonts w:eastAsia="宋体" w:hint="eastAsia"/>
          <w:b/>
          <w:color w:val="000000"/>
          <w:lang w:val="en-GB" w:eastAsia="zh-CN"/>
        </w:rPr>
        <w:t>2</w:t>
      </w:r>
      <w:r w:rsidRPr="003F0762">
        <w:rPr>
          <w:rFonts w:eastAsia="宋体"/>
          <w:b/>
          <w:color w:val="000000"/>
          <w:lang w:val="en-GB" w:eastAsia="zh-CN"/>
        </w:rPr>
        <w:t xml:space="preserve">: </w:t>
      </w:r>
      <w:r w:rsidR="00770DFD">
        <w:rPr>
          <w:rFonts w:eastAsia="宋体" w:hint="eastAsia"/>
          <w:b/>
          <w:color w:val="000000"/>
          <w:lang w:val="en-GB" w:eastAsia="zh-CN"/>
        </w:rPr>
        <w:t>D</w:t>
      </w:r>
      <w:r w:rsidRPr="003F0762">
        <w:rPr>
          <w:rFonts w:eastAsia="宋体"/>
          <w:b/>
          <w:color w:val="000000"/>
          <w:lang w:val="en-GB" w:eastAsia="zh-CN"/>
        </w:rPr>
        <w:t xml:space="preserve">ynamic repetition number indication </w:t>
      </w:r>
      <w:r w:rsidR="00770DFD">
        <w:rPr>
          <w:rFonts w:eastAsia="宋体" w:hint="eastAsia"/>
          <w:b/>
          <w:color w:val="000000"/>
          <w:lang w:val="en-GB" w:eastAsia="zh-CN"/>
        </w:rPr>
        <w:t>is</w:t>
      </w:r>
      <w:r>
        <w:rPr>
          <w:rFonts w:eastAsia="宋体" w:hint="eastAsia"/>
          <w:b/>
          <w:color w:val="000000"/>
          <w:lang w:val="en-GB" w:eastAsia="zh-CN"/>
        </w:rPr>
        <w:t xml:space="preserve"> supported </w:t>
      </w:r>
      <w:r w:rsidRPr="003F0762">
        <w:rPr>
          <w:rFonts w:eastAsia="宋体"/>
          <w:b/>
          <w:color w:val="000000"/>
          <w:lang w:val="en-GB" w:eastAsia="zh-CN"/>
        </w:rPr>
        <w:t xml:space="preserve">for dynamic PUSCH and type 2 configured </w:t>
      </w:r>
      <w:proofErr w:type="gramStart"/>
      <w:r w:rsidRPr="003F0762">
        <w:rPr>
          <w:rFonts w:eastAsia="宋体"/>
          <w:b/>
          <w:color w:val="000000"/>
          <w:lang w:val="en-GB" w:eastAsia="zh-CN"/>
        </w:rPr>
        <w:t>grant</w:t>
      </w:r>
      <w:proofErr w:type="gramEnd"/>
      <w:r w:rsidRPr="003F0762">
        <w:rPr>
          <w:rFonts w:eastAsia="宋体"/>
          <w:b/>
          <w:color w:val="000000"/>
          <w:lang w:val="en-GB" w:eastAsia="zh-CN"/>
        </w:rPr>
        <w:t xml:space="preserve"> PUSCH</w:t>
      </w:r>
      <w:r w:rsidR="00770DFD">
        <w:rPr>
          <w:rFonts w:eastAsia="宋体" w:hint="eastAsia"/>
          <w:b/>
          <w:color w:val="000000"/>
          <w:lang w:val="en-GB" w:eastAsia="zh-CN"/>
        </w:rPr>
        <w:t xml:space="preserve"> for option 4 and option 5</w:t>
      </w:r>
      <w:r w:rsidRPr="003F0762">
        <w:rPr>
          <w:rFonts w:eastAsia="宋体"/>
          <w:b/>
          <w:color w:val="000000"/>
          <w:lang w:val="en-GB" w:eastAsia="zh-CN"/>
        </w:rPr>
        <w:t>.</w:t>
      </w:r>
    </w:p>
    <w:p w:rsidR="002731DF" w:rsidRDefault="00D20D7F">
      <w:pPr>
        <w:pStyle w:val="a0"/>
        <w:rPr>
          <w:rFonts w:eastAsia="宋体"/>
          <w:color w:val="000000"/>
          <w:lang w:val="en-GB" w:eastAsia="zh-CN"/>
        </w:rPr>
      </w:pPr>
      <w:r>
        <w:rPr>
          <w:rFonts w:eastAsia="宋体" w:hint="eastAsia"/>
          <w:color w:val="000000"/>
          <w:lang w:val="en-GB" w:eastAsia="zh-CN"/>
        </w:rPr>
        <w:t xml:space="preserve">For option 6, the number of repetitions is </w:t>
      </w:r>
      <w:r>
        <w:rPr>
          <w:rFonts w:eastAsia="宋体"/>
          <w:color w:val="000000"/>
          <w:lang w:val="en-GB" w:eastAsia="zh-CN"/>
        </w:rPr>
        <w:t>signalled</w:t>
      </w:r>
      <w:r>
        <w:rPr>
          <w:rFonts w:eastAsia="宋体" w:hint="eastAsia"/>
          <w:color w:val="000000"/>
          <w:lang w:val="en-GB" w:eastAsia="zh-CN"/>
        </w:rPr>
        <w:t xml:space="preserve"> in the TDRA table. To be more specific, for each row of TDRA table, S and L for each repetition </w:t>
      </w:r>
      <w:r w:rsidR="002731DF">
        <w:rPr>
          <w:rFonts w:eastAsia="宋体" w:hint="eastAsia"/>
          <w:color w:val="000000"/>
          <w:lang w:val="en-GB" w:eastAsia="zh-CN"/>
        </w:rPr>
        <w:t xml:space="preserve">are </w:t>
      </w:r>
      <w:r>
        <w:rPr>
          <w:rFonts w:eastAsia="宋体" w:hint="eastAsia"/>
          <w:color w:val="000000"/>
          <w:lang w:val="en-GB" w:eastAsia="zh-CN"/>
        </w:rPr>
        <w:t xml:space="preserve">configured. So from DCI overhead perspective, if we </w:t>
      </w:r>
      <w:r>
        <w:rPr>
          <w:rFonts w:eastAsia="宋体"/>
          <w:color w:val="000000"/>
          <w:lang w:val="en-GB" w:eastAsia="zh-CN"/>
        </w:rPr>
        <w:t>compare</w:t>
      </w:r>
      <w:r>
        <w:rPr>
          <w:rFonts w:eastAsia="宋体" w:hint="eastAsia"/>
          <w:color w:val="000000"/>
          <w:lang w:val="en-GB" w:eastAsia="zh-CN"/>
        </w:rPr>
        <w:t xml:space="preserve"> option 4/5 and option 6, we need to take indication of K into account. Assuming maximum of 2 bits of K in DCI and maximum of 4 bits of TDRA table row index for option 4/5, 6 bits in total are used. For option 6, 64 rows </w:t>
      </w:r>
      <w:r>
        <w:rPr>
          <w:rFonts w:eastAsia="宋体" w:hint="eastAsia"/>
          <w:color w:val="000000"/>
          <w:lang w:val="en-GB" w:eastAsia="zh-CN"/>
        </w:rPr>
        <w:lastRenderedPageBreak/>
        <w:t>can be configured for TDRA table assuming same overhead in DCI.</w:t>
      </w:r>
      <w:r w:rsidR="002731DF">
        <w:rPr>
          <w:rFonts w:eastAsia="宋体" w:hint="eastAsia"/>
          <w:color w:val="000000"/>
          <w:lang w:val="en-GB" w:eastAsia="zh-CN"/>
        </w:rPr>
        <w:t xml:space="preserve"> The configuration of option 6 can at least achieve the same S+L and K combinations as option 4/5, and can be even more flexible at the cost of higher RRC overhead. </w:t>
      </w:r>
    </w:p>
    <w:p w:rsidR="00D20D7F" w:rsidRDefault="002731DF">
      <w:pPr>
        <w:pStyle w:val="a0"/>
        <w:rPr>
          <w:rFonts w:eastAsia="宋体"/>
          <w:color w:val="000000"/>
          <w:lang w:val="en-GB" w:eastAsia="zh-CN"/>
        </w:rPr>
      </w:pPr>
      <w:r>
        <w:rPr>
          <w:rFonts w:eastAsia="宋体" w:hint="eastAsia"/>
          <w:color w:val="000000"/>
          <w:lang w:val="en-GB" w:eastAsia="zh-CN"/>
        </w:rPr>
        <w:t>Based on the above discussion, it is proposed to down select between option 4 and 6.</w:t>
      </w:r>
    </w:p>
    <w:p w:rsidR="00735F29" w:rsidRPr="006B2B06" w:rsidRDefault="00735F29" w:rsidP="00735F29">
      <w:pPr>
        <w:pStyle w:val="a0"/>
        <w:rPr>
          <w:rFonts w:eastAsia="宋体"/>
          <w:b/>
          <w:lang w:eastAsia="zh-CN"/>
        </w:rPr>
      </w:pPr>
      <w:r w:rsidRPr="006B2B06">
        <w:rPr>
          <w:rFonts w:eastAsia="宋体"/>
          <w:b/>
          <w:lang w:eastAsia="zh-CN"/>
        </w:rPr>
        <w:t xml:space="preserve">Proposal </w:t>
      </w:r>
      <w:r w:rsidR="001A2A43">
        <w:rPr>
          <w:rFonts w:eastAsia="宋体" w:hint="eastAsia"/>
          <w:b/>
          <w:lang w:eastAsia="zh-CN"/>
        </w:rPr>
        <w:t>3</w:t>
      </w:r>
      <w:r w:rsidRPr="006B2B06">
        <w:rPr>
          <w:rFonts w:eastAsia="宋体"/>
          <w:b/>
          <w:lang w:eastAsia="zh-CN"/>
        </w:rPr>
        <w:t xml:space="preserve">: </w:t>
      </w:r>
      <w:r w:rsidR="00BB22F1">
        <w:rPr>
          <w:rFonts w:eastAsia="宋体" w:hint="eastAsia"/>
          <w:b/>
          <w:lang w:eastAsia="zh-CN"/>
        </w:rPr>
        <w:t xml:space="preserve">Down select </w:t>
      </w:r>
      <w:r w:rsidR="00BB22F1">
        <w:rPr>
          <w:rFonts w:eastAsia="宋体"/>
          <w:b/>
          <w:lang w:eastAsia="zh-CN"/>
        </w:rPr>
        <w:t>between</w:t>
      </w:r>
      <w:r w:rsidR="00BB22F1">
        <w:rPr>
          <w:rFonts w:eastAsia="宋体" w:hint="eastAsia"/>
          <w:b/>
          <w:lang w:eastAsia="zh-CN"/>
        </w:rPr>
        <w:t xml:space="preserve"> option 4 and option 6</w:t>
      </w:r>
      <w:r w:rsidRPr="006B2B06">
        <w:rPr>
          <w:rFonts w:eastAsia="宋体" w:hint="eastAsia"/>
          <w:b/>
          <w:lang w:eastAsia="zh-CN"/>
        </w:rPr>
        <w:t>.</w:t>
      </w:r>
    </w:p>
    <w:p w:rsidR="005675B9" w:rsidRDefault="004001A1" w:rsidP="005675B9">
      <w:pPr>
        <w:pStyle w:val="2"/>
      </w:pPr>
      <w:r>
        <w:rPr>
          <w:rFonts w:eastAsiaTheme="minorEastAsia" w:hint="eastAsia"/>
        </w:rPr>
        <w:t>Other issue</w:t>
      </w:r>
    </w:p>
    <w:p w:rsidR="001B4A0D" w:rsidRDefault="001B4A0D" w:rsidP="001B4A0D">
      <w:pPr>
        <w:pStyle w:val="3"/>
      </w:pPr>
      <w:r>
        <w:rPr>
          <w:rFonts w:eastAsiaTheme="minorEastAsia" w:hint="eastAsia"/>
          <w:lang w:eastAsia="zh-CN"/>
        </w:rPr>
        <w:t>RV determination</w:t>
      </w:r>
    </w:p>
    <w:p w:rsidR="009F727D" w:rsidRPr="005A782D" w:rsidRDefault="001B4A0D" w:rsidP="008C3A2B">
      <w:pPr>
        <w:pStyle w:val="a0"/>
        <w:rPr>
          <w:rFonts w:eastAsia="宋体"/>
          <w:lang w:eastAsia="zh-CN"/>
        </w:rPr>
      </w:pPr>
      <w:r w:rsidRPr="005A782D">
        <w:rPr>
          <w:rFonts w:eastAsia="宋体"/>
          <w:lang w:eastAsia="zh-CN"/>
        </w:rPr>
        <w:t xml:space="preserve">If a “nominal” repetition goes across the slot boundary or DL/UL switching point, this “nominal” repetition is </w:t>
      </w:r>
      <w:r w:rsidRPr="005A782D">
        <w:rPr>
          <w:rFonts w:eastAsia="宋体" w:hint="eastAsia"/>
          <w:lang w:eastAsia="zh-CN"/>
        </w:rPr>
        <w:t xml:space="preserve">split </w:t>
      </w:r>
      <w:r w:rsidRPr="005A782D">
        <w:rPr>
          <w:rFonts w:eastAsia="宋体"/>
          <w:lang w:eastAsia="zh-CN"/>
        </w:rPr>
        <w:t>into multiple PUSCH repetitions</w:t>
      </w:r>
      <w:r w:rsidRPr="005A782D">
        <w:rPr>
          <w:rFonts w:eastAsia="宋体" w:hint="eastAsia"/>
          <w:lang w:eastAsia="zh-CN"/>
        </w:rPr>
        <w:t xml:space="preserve">. These multiple PUSCH repetitions </w:t>
      </w:r>
      <w:r>
        <w:rPr>
          <w:rFonts w:eastAsia="宋体" w:hint="eastAsia"/>
          <w:lang w:eastAsia="zh-CN"/>
        </w:rPr>
        <w:t>may have very different durations</w:t>
      </w:r>
      <w:r w:rsidRPr="005A782D">
        <w:rPr>
          <w:rFonts w:eastAsia="宋体" w:hint="eastAsia"/>
          <w:lang w:eastAsia="zh-CN"/>
        </w:rPr>
        <w:t>.</w:t>
      </w:r>
      <w:r w:rsidR="00A14B03">
        <w:rPr>
          <w:rFonts w:eastAsia="宋体" w:hint="eastAsia"/>
          <w:lang w:eastAsia="zh-CN"/>
        </w:rPr>
        <w:t xml:space="preserve"> Some of the durations can be very short. If Rel-15 RV determination method is followed, the decoding performance may be </w:t>
      </w:r>
      <w:r w:rsidR="00A14B03">
        <w:rPr>
          <w:rFonts w:eastAsia="宋体"/>
          <w:lang w:eastAsia="zh-CN"/>
        </w:rPr>
        <w:t>negatively</w:t>
      </w:r>
      <w:r w:rsidR="00A14B03">
        <w:rPr>
          <w:rFonts w:eastAsia="宋体" w:hint="eastAsia"/>
          <w:lang w:eastAsia="zh-CN"/>
        </w:rPr>
        <w:t xml:space="preserve"> impacted since some of the coded bits are not skipped due to RV cycling.</w:t>
      </w:r>
      <w:r w:rsidR="005D1C5F">
        <w:rPr>
          <w:rFonts w:eastAsia="宋体" w:hint="eastAsia"/>
          <w:lang w:eastAsia="zh-CN"/>
        </w:rPr>
        <w:t xml:space="preserve"> We </w:t>
      </w:r>
      <w:r w:rsidR="000C23E2">
        <w:rPr>
          <w:rFonts w:eastAsia="宋体" w:hint="eastAsia"/>
          <w:lang w:eastAsia="zh-CN"/>
        </w:rPr>
        <w:t xml:space="preserve">think </w:t>
      </w:r>
      <w:r w:rsidR="005D1C5F">
        <w:rPr>
          <w:rFonts w:eastAsia="宋体" w:hint="eastAsia"/>
          <w:lang w:eastAsia="zh-CN"/>
        </w:rPr>
        <w:t xml:space="preserve">the RV determination should </w:t>
      </w:r>
      <w:r w:rsidR="00A14B03">
        <w:rPr>
          <w:rFonts w:eastAsia="宋体" w:hint="eastAsia"/>
          <w:lang w:eastAsia="zh-CN"/>
        </w:rPr>
        <w:t xml:space="preserve">take </w:t>
      </w:r>
      <w:r w:rsidR="005D1C5F">
        <w:rPr>
          <w:rFonts w:eastAsia="宋体" w:hint="eastAsia"/>
          <w:lang w:eastAsia="zh-CN"/>
        </w:rPr>
        <w:t>the repetition length</w:t>
      </w:r>
      <w:r w:rsidR="00A14B03">
        <w:rPr>
          <w:rFonts w:eastAsia="宋体" w:hint="eastAsia"/>
          <w:lang w:eastAsia="zh-CN"/>
        </w:rPr>
        <w:t xml:space="preserve"> into account</w:t>
      </w:r>
      <w:r w:rsidR="005D1C5F">
        <w:rPr>
          <w:rFonts w:eastAsia="宋体" w:hint="eastAsia"/>
          <w:lang w:eastAsia="zh-CN"/>
        </w:rPr>
        <w:t xml:space="preserve">. </w:t>
      </w:r>
    </w:p>
    <w:p w:rsidR="0067534D" w:rsidRPr="005A782D" w:rsidRDefault="001C09DE" w:rsidP="005A782D">
      <w:pPr>
        <w:pStyle w:val="a0"/>
        <w:rPr>
          <w:rFonts w:eastAsia="宋体"/>
          <w:lang w:eastAsia="zh-CN"/>
        </w:rPr>
      </w:pPr>
      <w:r w:rsidRPr="00116824">
        <w:rPr>
          <w:rFonts w:eastAsia="宋体"/>
          <w:b/>
          <w:lang w:eastAsia="zh-CN"/>
        </w:rPr>
        <w:t xml:space="preserve">Proposal </w:t>
      </w:r>
      <w:r w:rsidR="00A14B03">
        <w:rPr>
          <w:rFonts w:eastAsia="宋体" w:hint="eastAsia"/>
          <w:b/>
          <w:lang w:eastAsia="zh-CN"/>
        </w:rPr>
        <w:t>4</w:t>
      </w:r>
      <w:r w:rsidRPr="00116824">
        <w:rPr>
          <w:rFonts w:eastAsia="宋体"/>
          <w:b/>
          <w:lang w:eastAsia="zh-CN"/>
        </w:rPr>
        <w:t xml:space="preserve">: </w:t>
      </w:r>
      <w:r>
        <w:rPr>
          <w:rFonts w:eastAsia="宋体" w:hint="eastAsia"/>
          <w:b/>
          <w:lang w:eastAsia="zh-CN"/>
        </w:rPr>
        <w:t>T</w:t>
      </w:r>
      <w:r w:rsidRPr="00116824">
        <w:rPr>
          <w:rFonts w:eastAsia="宋体"/>
          <w:b/>
          <w:lang w:eastAsia="zh-CN"/>
        </w:rPr>
        <w:t xml:space="preserve">he </w:t>
      </w:r>
      <w:r w:rsidR="00551F39">
        <w:rPr>
          <w:rFonts w:eastAsia="宋体" w:hint="eastAsia"/>
          <w:b/>
          <w:lang w:eastAsia="zh-CN"/>
        </w:rPr>
        <w:t>RV</w:t>
      </w:r>
      <w:r w:rsidRPr="00116824">
        <w:rPr>
          <w:rFonts w:eastAsia="宋体"/>
          <w:b/>
          <w:lang w:eastAsia="zh-CN"/>
        </w:rPr>
        <w:t xml:space="preserve"> </w:t>
      </w:r>
      <w:r>
        <w:rPr>
          <w:rFonts w:eastAsia="宋体" w:hint="eastAsia"/>
          <w:b/>
          <w:lang w:eastAsia="zh-CN"/>
        </w:rPr>
        <w:t>determination</w:t>
      </w:r>
      <w:r w:rsidR="005D1C5F">
        <w:rPr>
          <w:rFonts w:eastAsia="宋体" w:hint="eastAsia"/>
          <w:b/>
          <w:lang w:eastAsia="zh-CN"/>
        </w:rPr>
        <w:t xml:space="preserve"> should consider the repetition length</w:t>
      </w:r>
      <w:r>
        <w:rPr>
          <w:rFonts w:eastAsia="宋体" w:hint="eastAsia"/>
          <w:b/>
          <w:lang w:eastAsia="zh-CN"/>
        </w:rPr>
        <w:t>.</w:t>
      </w:r>
    </w:p>
    <w:p w:rsidR="005935B8" w:rsidRDefault="00830F4E" w:rsidP="0058658D">
      <w:pPr>
        <w:pStyle w:val="1"/>
        <w:jc w:val="both"/>
      </w:pPr>
      <w:r w:rsidRPr="0052231C">
        <w:rPr>
          <w:rFonts w:hint="eastAsia"/>
        </w:rPr>
        <w:t>Conclusion</w:t>
      </w:r>
    </w:p>
    <w:p w:rsidR="005A5953" w:rsidRDefault="00BE4FCD" w:rsidP="008730A5">
      <w:pPr>
        <w:pStyle w:val="a0"/>
        <w:ind w:left="-2"/>
        <w:rPr>
          <w:rFonts w:eastAsia="宋体"/>
          <w:lang w:eastAsia="zh-CN"/>
        </w:rPr>
      </w:pPr>
      <w:r w:rsidRPr="009B3488">
        <w:rPr>
          <w:rFonts w:eastAsia="宋体"/>
          <w:lang w:eastAsia="zh-CN"/>
        </w:rPr>
        <w:t xml:space="preserve">This contribution </w:t>
      </w:r>
      <w:r w:rsidR="00A14B03">
        <w:rPr>
          <w:rFonts w:eastAsia="宋体" w:hint="eastAsia"/>
          <w:lang w:eastAsia="zh-CN"/>
        </w:rPr>
        <w:t>compared</w:t>
      </w:r>
      <w:r w:rsidRPr="009B3488">
        <w:rPr>
          <w:rFonts w:eastAsia="宋体" w:hint="eastAsia"/>
          <w:lang w:eastAsia="zh-CN"/>
        </w:rPr>
        <w:t xml:space="preserve"> option 4, 5 and 6</w:t>
      </w:r>
      <w:r w:rsidR="00A14B03">
        <w:rPr>
          <w:rFonts w:eastAsia="宋体" w:hint="eastAsia"/>
          <w:lang w:eastAsia="zh-CN"/>
        </w:rPr>
        <w:t xml:space="preserve"> with</w:t>
      </w:r>
      <w:r w:rsidR="00F255DC">
        <w:rPr>
          <w:rFonts w:eastAsia="宋体"/>
          <w:lang w:eastAsia="zh-CN"/>
        </w:rPr>
        <w:t xml:space="preserve"> the following </w:t>
      </w:r>
      <w:r w:rsidR="00F255DC">
        <w:rPr>
          <w:rFonts w:eastAsia="宋体" w:hint="eastAsia"/>
          <w:lang w:eastAsia="zh-CN"/>
        </w:rPr>
        <w:t>proposals</w:t>
      </w:r>
      <w:r w:rsidR="00A14B03">
        <w:rPr>
          <w:rFonts w:eastAsia="宋体" w:hint="eastAsia"/>
          <w:lang w:eastAsia="zh-CN"/>
        </w:rPr>
        <w:t>.</w:t>
      </w:r>
    </w:p>
    <w:p w:rsidR="00A14B03" w:rsidRDefault="00A14B03" w:rsidP="00162798">
      <w:pPr>
        <w:spacing w:beforeLines="50" w:before="120" w:afterLines="50" w:after="120"/>
        <w:rPr>
          <w:rFonts w:eastAsiaTheme="minorEastAsia"/>
          <w:b/>
          <w:lang w:eastAsia="zh-CN"/>
        </w:rPr>
      </w:pPr>
      <w:r w:rsidRPr="003F0762">
        <w:rPr>
          <w:rFonts w:eastAsiaTheme="minorEastAsia"/>
          <w:b/>
          <w:lang w:val="en-GB" w:eastAsia="zh-CN"/>
        </w:rPr>
        <w:t>Observation: With L&gt;14, option 4 is a superset of option 5</w:t>
      </w:r>
      <w:r>
        <w:rPr>
          <w:rFonts w:eastAsiaTheme="minorEastAsia" w:hint="eastAsia"/>
          <w:b/>
          <w:lang w:val="en-GB" w:eastAsia="zh-CN"/>
        </w:rPr>
        <w:t xml:space="preserve"> and option 4 can additionally support mini-slot repetition in case the overall resources go across slot boundary</w:t>
      </w:r>
      <w:r w:rsidRPr="003F0762">
        <w:rPr>
          <w:rFonts w:eastAsiaTheme="minorEastAsia"/>
          <w:b/>
          <w:lang w:val="en-GB" w:eastAsia="zh-CN"/>
        </w:rPr>
        <w:t>.</w:t>
      </w:r>
    </w:p>
    <w:p w:rsidR="00A14B03" w:rsidRPr="003F0762" w:rsidRDefault="00A14B03" w:rsidP="00162798">
      <w:pPr>
        <w:spacing w:beforeLines="50" w:before="120" w:afterLines="50" w:after="120"/>
        <w:rPr>
          <w:rFonts w:eastAsiaTheme="minorEastAsia"/>
          <w:b/>
          <w:lang w:eastAsia="zh-CN"/>
        </w:rPr>
      </w:pPr>
      <w:r>
        <w:rPr>
          <w:rFonts w:eastAsiaTheme="minorEastAsia" w:hint="eastAsia"/>
          <w:b/>
          <w:lang w:val="en-GB" w:eastAsia="zh-CN"/>
        </w:rPr>
        <w:t>Proposal 1: L&gt;14 is supported for option 4.</w:t>
      </w:r>
    </w:p>
    <w:p w:rsidR="00A14B03" w:rsidRPr="003F0762" w:rsidRDefault="00A14B03" w:rsidP="00162798">
      <w:pPr>
        <w:pStyle w:val="a0"/>
        <w:spacing w:before="50" w:afterLines="50"/>
        <w:rPr>
          <w:rFonts w:eastAsia="宋体"/>
          <w:b/>
          <w:color w:val="000000"/>
          <w:lang w:val="en-GB" w:eastAsia="zh-CN"/>
        </w:rPr>
      </w:pPr>
      <w:r w:rsidRPr="003F0762">
        <w:rPr>
          <w:rFonts w:eastAsia="宋体"/>
          <w:b/>
          <w:color w:val="000000"/>
          <w:lang w:val="en-GB" w:eastAsia="zh-CN"/>
        </w:rPr>
        <w:t>Proposal</w:t>
      </w:r>
      <w:r>
        <w:rPr>
          <w:rFonts w:eastAsia="宋体" w:hint="eastAsia"/>
          <w:b/>
          <w:color w:val="000000"/>
          <w:lang w:val="en-GB" w:eastAsia="zh-CN"/>
        </w:rPr>
        <w:t xml:space="preserve"> 2</w:t>
      </w:r>
      <w:r w:rsidRPr="003F0762">
        <w:rPr>
          <w:rFonts w:eastAsia="宋体"/>
          <w:b/>
          <w:color w:val="000000"/>
          <w:lang w:val="en-GB" w:eastAsia="zh-CN"/>
        </w:rPr>
        <w:t xml:space="preserve">: </w:t>
      </w:r>
      <w:r>
        <w:rPr>
          <w:rFonts w:eastAsia="宋体" w:hint="eastAsia"/>
          <w:b/>
          <w:color w:val="000000"/>
          <w:lang w:val="en-GB" w:eastAsia="zh-CN"/>
        </w:rPr>
        <w:t>D</w:t>
      </w:r>
      <w:r w:rsidRPr="003F0762">
        <w:rPr>
          <w:rFonts w:eastAsia="宋体"/>
          <w:b/>
          <w:color w:val="000000"/>
          <w:lang w:val="en-GB" w:eastAsia="zh-CN"/>
        </w:rPr>
        <w:t xml:space="preserve">ynamic repetition number indication </w:t>
      </w:r>
      <w:r>
        <w:rPr>
          <w:rFonts w:eastAsia="宋体" w:hint="eastAsia"/>
          <w:b/>
          <w:color w:val="000000"/>
          <w:lang w:val="en-GB" w:eastAsia="zh-CN"/>
        </w:rPr>
        <w:t xml:space="preserve">is supported </w:t>
      </w:r>
      <w:r w:rsidRPr="003F0762">
        <w:rPr>
          <w:rFonts w:eastAsia="宋体"/>
          <w:b/>
          <w:color w:val="000000"/>
          <w:lang w:val="en-GB" w:eastAsia="zh-CN"/>
        </w:rPr>
        <w:t>for dynamic PUSCH and type 2 configured grant</w:t>
      </w:r>
      <w:bookmarkStart w:id="7" w:name="_GoBack"/>
      <w:bookmarkEnd w:id="7"/>
      <w:r w:rsidRPr="003F0762">
        <w:rPr>
          <w:rFonts w:eastAsia="宋体"/>
          <w:b/>
          <w:color w:val="000000"/>
          <w:lang w:val="en-GB" w:eastAsia="zh-CN"/>
        </w:rPr>
        <w:t xml:space="preserve"> PUSCH</w:t>
      </w:r>
      <w:r>
        <w:rPr>
          <w:rFonts w:eastAsia="宋体" w:hint="eastAsia"/>
          <w:b/>
          <w:color w:val="000000"/>
          <w:lang w:val="en-GB" w:eastAsia="zh-CN"/>
        </w:rPr>
        <w:t xml:space="preserve"> for option 4 and option 5</w:t>
      </w:r>
      <w:r w:rsidRPr="003F0762">
        <w:rPr>
          <w:rFonts w:eastAsia="宋体"/>
          <w:b/>
          <w:color w:val="000000"/>
          <w:lang w:val="en-GB" w:eastAsia="zh-CN"/>
        </w:rPr>
        <w:t>.</w:t>
      </w:r>
    </w:p>
    <w:p w:rsidR="00A14B03" w:rsidRPr="006B2B06" w:rsidRDefault="00A14B03" w:rsidP="00162798">
      <w:pPr>
        <w:pStyle w:val="a0"/>
        <w:spacing w:before="50" w:afterLines="50"/>
        <w:rPr>
          <w:rFonts w:eastAsia="宋体"/>
          <w:b/>
          <w:lang w:eastAsia="zh-CN"/>
        </w:rPr>
      </w:pPr>
      <w:r w:rsidRPr="006B2B06">
        <w:rPr>
          <w:rFonts w:eastAsia="宋体"/>
          <w:b/>
          <w:lang w:eastAsia="zh-CN"/>
        </w:rPr>
        <w:t xml:space="preserve">Proposal </w:t>
      </w:r>
      <w:r>
        <w:rPr>
          <w:rFonts w:eastAsia="宋体" w:hint="eastAsia"/>
          <w:b/>
          <w:lang w:eastAsia="zh-CN"/>
        </w:rPr>
        <w:t>3</w:t>
      </w:r>
      <w:r w:rsidRPr="006B2B06">
        <w:rPr>
          <w:rFonts w:eastAsia="宋体"/>
          <w:b/>
          <w:lang w:eastAsia="zh-CN"/>
        </w:rPr>
        <w:t xml:space="preserve">: </w:t>
      </w:r>
      <w:r>
        <w:rPr>
          <w:rFonts w:eastAsia="宋体" w:hint="eastAsia"/>
          <w:b/>
          <w:lang w:eastAsia="zh-CN"/>
        </w:rPr>
        <w:t xml:space="preserve">Down select </w:t>
      </w:r>
      <w:r>
        <w:rPr>
          <w:rFonts w:eastAsia="宋体"/>
          <w:b/>
          <w:lang w:eastAsia="zh-CN"/>
        </w:rPr>
        <w:t>between</w:t>
      </w:r>
      <w:r>
        <w:rPr>
          <w:rFonts w:eastAsia="宋体" w:hint="eastAsia"/>
          <w:b/>
          <w:lang w:eastAsia="zh-CN"/>
        </w:rPr>
        <w:t xml:space="preserve"> option 4 and option 6</w:t>
      </w:r>
      <w:r w:rsidRPr="006B2B06">
        <w:rPr>
          <w:rFonts w:eastAsia="宋体" w:hint="eastAsia"/>
          <w:b/>
          <w:lang w:eastAsia="zh-CN"/>
        </w:rPr>
        <w:t>.</w:t>
      </w:r>
    </w:p>
    <w:p w:rsidR="00085E14" w:rsidRPr="00BE4FCD" w:rsidRDefault="00A14B03" w:rsidP="00162798">
      <w:pPr>
        <w:pStyle w:val="a0"/>
        <w:rPr>
          <w:rFonts w:eastAsiaTheme="minorEastAsia"/>
          <w:b/>
          <w:lang w:eastAsia="zh-CN"/>
        </w:rPr>
      </w:pPr>
      <w:r w:rsidRPr="00116824">
        <w:rPr>
          <w:rFonts w:eastAsia="宋体"/>
          <w:b/>
          <w:lang w:eastAsia="zh-CN"/>
        </w:rPr>
        <w:t xml:space="preserve">Proposal </w:t>
      </w:r>
      <w:r>
        <w:rPr>
          <w:rFonts w:eastAsia="宋体" w:hint="eastAsia"/>
          <w:b/>
          <w:lang w:eastAsia="zh-CN"/>
        </w:rPr>
        <w:t>4</w:t>
      </w:r>
      <w:r w:rsidRPr="00116824">
        <w:rPr>
          <w:rFonts w:eastAsia="宋体"/>
          <w:b/>
          <w:lang w:eastAsia="zh-CN"/>
        </w:rPr>
        <w:t xml:space="preserve">: </w:t>
      </w:r>
      <w:r>
        <w:rPr>
          <w:rFonts w:eastAsia="宋体" w:hint="eastAsia"/>
          <w:b/>
          <w:lang w:eastAsia="zh-CN"/>
        </w:rPr>
        <w:t>T</w:t>
      </w:r>
      <w:r w:rsidRPr="00116824">
        <w:rPr>
          <w:rFonts w:eastAsia="宋体"/>
          <w:b/>
          <w:lang w:eastAsia="zh-CN"/>
        </w:rPr>
        <w:t xml:space="preserve">he </w:t>
      </w:r>
      <w:r>
        <w:rPr>
          <w:rFonts w:eastAsia="宋体" w:hint="eastAsia"/>
          <w:b/>
          <w:lang w:eastAsia="zh-CN"/>
        </w:rPr>
        <w:t>RV</w:t>
      </w:r>
      <w:r w:rsidRPr="00116824">
        <w:rPr>
          <w:rFonts w:eastAsia="宋体"/>
          <w:b/>
          <w:lang w:eastAsia="zh-CN"/>
        </w:rPr>
        <w:t xml:space="preserve"> </w:t>
      </w:r>
      <w:r>
        <w:rPr>
          <w:rFonts w:eastAsia="宋体" w:hint="eastAsia"/>
          <w:b/>
          <w:lang w:eastAsia="zh-CN"/>
        </w:rPr>
        <w:t>determination should consider the repetition length.</w:t>
      </w:r>
    </w:p>
    <w:p w:rsidR="00830F4E" w:rsidRPr="0052231C" w:rsidRDefault="00830F4E" w:rsidP="0058658D">
      <w:pPr>
        <w:pStyle w:val="1"/>
        <w:jc w:val="both"/>
      </w:pPr>
      <w:r w:rsidRPr="0052231C">
        <w:t>References</w:t>
      </w:r>
    </w:p>
    <w:p w:rsidR="00EE499C" w:rsidRDefault="00EE499C" w:rsidP="00EE499C">
      <w:pPr>
        <w:pStyle w:val="a0"/>
        <w:numPr>
          <w:ilvl w:val="1"/>
          <w:numId w:val="1"/>
        </w:numPr>
        <w:tabs>
          <w:tab w:val="clear" w:pos="1545"/>
          <w:tab w:val="left" w:pos="0"/>
          <w:tab w:val="left" w:pos="540"/>
        </w:tabs>
        <w:ind w:left="540" w:hangingChars="270" w:hanging="540"/>
        <w:rPr>
          <w:rFonts w:eastAsia="宋体"/>
          <w:noProof/>
          <w:lang w:eastAsia="zh-CN"/>
        </w:rPr>
      </w:pPr>
      <w:bookmarkStart w:id="8" w:name="_Ref509915661"/>
      <w:bookmarkStart w:id="9" w:name="_Ref506196618"/>
      <w:bookmarkStart w:id="10" w:name="_Ref503528421"/>
      <w:bookmarkStart w:id="11" w:name="_Ref503294753"/>
      <w:bookmarkStart w:id="12" w:name="_Ref492653725"/>
      <w:bookmarkStart w:id="13" w:name="_Ref498702536"/>
      <w:bookmarkStart w:id="14" w:name="_Ref520883466"/>
      <w:bookmarkStart w:id="15" w:name="_Ref534625869"/>
      <w:r>
        <w:rPr>
          <w:rFonts w:eastAsia="宋体"/>
          <w:noProof/>
          <w:lang w:eastAsia="zh-CN"/>
        </w:rPr>
        <w:t>R</w:t>
      </w:r>
      <w:r>
        <w:rPr>
          <w:rFonts w:eastAsia="宋体" w:hint="eastAsia"/>
          <w:noProof/>
          <w:lang w:eastAsia="zh-CN"/>
        </w:rPr>
        <w:t>P</w:t>
      </w:r>
      <w:r>
        <w:rPr>
          <w:rFonts w:eastAsia="宋体"/>
          <w:noProof/>
          <w:lang w:eastAsia="zh-CN"/>
        </w:rPr>
        <w:t>-190</w:t>
      </w:r>
      <w:r>
        <w:rPr>
          <w:rFonts w:eastAsia="宋体" w:hint="eastAsia"/>
          <w:noProof/>
          <w:lang w:eastAsia="zh-CN"/>
        </w:rPr>
        <w:t>726</w:t>
      </w:r>
      <w:r>
        <w:rPr>
          <w:rFonts w:eastAsia="宋体"/>
          <w:noProof/>
          <w:lang w:eastAsia="zh-CN"/>
        </w:rPr>
        <w:t>, “</w:t>
      </w:r>
      <w:bookmarkStart w:id="16" w:name="OLE_LINK3"/>
      <w:r w:rsidRPr="00BD71DB">
        <w:rPr>
          <w:rFonts w:eastAsia="宋体"/>
          <w:noProof/>
          <w:lang w:eastAsia="zh-CN"/>
        </w:rPr>
        <w:t>New WID: Physical Layer Enhancements for NR</w:t>
      </w:r>
      <w:r w:rsidRPr="00BD71DB">
        <w:rPr>
          <w:rFonts w:eastAsia="宋体" w:hint="eastAsia"/>
          <w:noProof/>
          <w:lang w:eastAsia="zh-CN"/>
        </w:rPr>
        <w:t xml:space="preserve"> Ultra-Reliable and Low Latency Communication</w:t>
      </w:r>
      <w:r w:rsidRPr="00BD71DB">
        <w:rPr>
          <w:rFonts w:eastAsia="宋体"/>
          <w:noProof/>
          <w:lang w:eastAsia="zh-CN"/>
        </w:rPr>
        <w:t xml:space="preserve"> </w:t>
      </w:r>
      <w:r w:rsidRPr="00BD71DB">
        <w:rPr>
          <w:rFonts w:eastAsia="宋体" w:hint="eastAsia"/>
          <w:noProof/>
          <w:lang w:eastAsia="zh-CN"/>
        </w:rPr>
        <w:t>(</w:t>
      </w:r>
      <w:r w:rsidRPr="00BD71DB">
        <w:rPr>
          <w:rFonts w:eastAsia="宋体"/>
          <w:noProof/>
          <w:lang w:eastAsia="zh-CN"/>
        </w:rPr>
        <w:t>URLLC</w:t>
      </w:r>
      <w:r w:rsidRPr="00BD71DB">
        <w:rPr>
          <w:rFonts w:eastAsia="宋体" w:hint="eastAsia"/>
          <w:noProof/>
          <w:lang w:eastAsia="zh-CN"/>
        </w:rPr>
        <w:t>)</w:t>
      </w:r>
      <w:bookmarkEnd w:id="16"/>
      <w:r w:rsidRPr="00BD71DB">
        <w:rPr>
          <w:rFonts w:eastAsia="宋体"/>
          <w:noProof/>
          <w:lang w:eastAsia="zh-CN"/>
        </w:rPr>
        <w:t>”</w:t>
      </w:r>
      <w:r>
        <w:rPr>
          <w:rFonts w:eastAsia="宋体"/>
          <w:noProof/>
          <w:lang w:eastAsia="zh-CN"/>
        </w:rPr>
        <w:t xml:space="preserve">, </w:t>
      </w:r>
      <w:bookmarkEnd w:id="8"/>
      <w:bookmarkEnd w:id="9"/>
      <w:bookmarkEnd w:id="10"/>
      <w:bookmarkEnd w:id="11"/>
      <w:bookmarkEnd w:id="12"/>
      <w:bookmarkEnd w:id="13"/>
      <w:bookmarkEnd w:id="14"/>
      <w:bookmarkEnd w:id="15"/>
      <w:r>
        <w:rPr>
          <w:rFonts w:eastAsia="宋体" w:hint="eastAsia"/>
          <w:noProof/>
          <w:lang w:eastAsia="zh-CN"/>
        </w:rPr>
        <w:t>Huawei, Hisilicon.</w:t>
      </w:r>
    </w:p>
    <w:p w:rsidR="006B6418" w:rsidRDefault="001B1429" w:rsidP="006B6418">
      <w:pPr>
        <w:pStyle w:val="a0"/>
        <w:numPr>
          <w:ilvl w:val="1"/>
          <w:numId w:val="1"/>
        </w:numPr>
        <w:tabs>
          <w:tab w:val="clear" w:pos="1545"/>
          <w:tab w:val="left" w:pos="0"/>
          <w:tab w:val="left" w:pos="540"/>
        </w:tabs>
        <w:ind w:left="540" w:hangingChars="270" w:hanging="540"/>
        <w:rPr>
          <w:rFonts w:eastAsia="宋体"/>
          <w:noProof/>
          <w:lang w:eastAsia="zh-CN"/>
        </w:rPr>
      </w:pPr>
      <w:bookmarkStart w:id="17" w:name="_Ref5119415"/>
      <w:r>
        <w:rPr>
          <w:rFonts w:eastAsia="宋体" w:hint="eastAsia"/>
          <w:noProof/>
          <w:lang w:eastAsia="zh-CN"/>
        </w:rPr>
        <w:t xml:space="preserve">R1-1903797, </w:t>
      </w:r>
      <w:r>
        <w:rPr>
          <w:rFonts w:eastAsia="宋体"/>
          <w:noProof/>
          <w:lang w:eastAsia="zh-CN"/>
        </w:rPr>
        <w:t>“</w:t>
      </w:r>
      <w:bookmarkStart w:id="18" w:name="_Hlk535782949"/>
      <w:r w:rsidRPr="001B1429">
        <w:rPr>
          <w:rFonts w:eastAsia="宋体"/>
          <w:noProof/>
          <w:lang w:eastAsia="zh-CN"/>
        </w:rPr>
        <w:t>Summary of Friday offline discussion on potential enhancements for PUSCH for NR URLLC</w:t>
      </w:r>
      <w:bookmarkEnd w:id="18"/>
      <w:r w:rsidRPr="001B1429">
        <w:rPr>
          <w:rFonts w:eastAsia="宋体"/>
          <w:noProof/>
          <w:lang w:eastAsia="zh-CN"/>
        </w:rPr>
        <w:t xml:space="preserve"> (AI 7.2.6.1.3)</w:t>
      </w:r>
      <w:r>
        <w:rPr>
          <w:rFonts w:eastAsia="宋体"/>
          <w:noProof/>
          <w:lang w:eastAsia="zh-CN"/>
        </w:rPr>
        <w:t>”</w:t>
      </w:r>
      <w:r>
        <w:rPr>
          <w:rFonts w:eastAsia="宋体" w:hint="eastAsia"/>
          <w:noProof/>
          <w:lang w:eastAsia="zh-CN"/>
        </w:rPr>
        <w:t>, Nokia.</w:t>
      </w:r>
      <w:bookmarkEnd w:id="17"/>
    </w:p>
    <w:p w:rsidR="00EE499C" w:rsidRDefault="00EE499C" w:rsidP="006B6418">
      <w:pPr>
        <w:pStyle w:val="a0"/>
        <w:tabs>
          <w:tab w:val="left" w:pos="0"/>
          <w:tab w:val="left" w:pos="540"/>
        </w:tabs>
        <w:rPr>
          <w:rFonts w:eastAsia="宋体"/>
          <w:noProof/>
          <w:lang w:eastAsia="zh-CN"/>
        </w:rPr>
      </w:pPr>
    </w:p>
    <w:sectPr w:rsidR="00EE499C" w:rsidSect="00785BEB">
      <w:headerReference w:type="default" r:id="rId25"/>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98E" w:rsidRDefault="00A5298E" w:rsidP="00E9523A">
      <w:pPr>
        <w:ind w:left="-2"/>
      </w:pPr>
      <w:r>
        <w:separator/>
      </w:r>
    </w:p>
  </w:endnote>
  <w:endnote w:type="continuationSeparator" w:id="0">
    <w:p w:rsidR="00A5298E" w:rsidRDefault="00A5298E"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98E" w:rsidRDefault="00A5298E" w:rsidP="00E9523A">
      <w:pPr>
        <w:ind w:left="-2"/>
      </w:pPr>
      <w:r>
        <w:separator/>
      </w:r>
    </w:p>
  </w:footnote>
  <w:footnote w:type="continuationSeparator" w:id="0">
    <w:p w:rsidR="00A5298E" w:rsidRDefault="00A5298E"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391" w:rsidRPr="001A329E" w:rsidRDefault="00DA6391"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02E634C"/>
    <w:multiLevelType w:val="hybridMultilevel"/>
    <w:tmpl w:val="6B2ACC78"/>
    <w:lvl w:ilvl="0" w:tplc="7910CE62">
      <w:start w:val="2"/>
      <w:numFmt w:val="bullet"/>
      <w:lvlText w:val="-"/>
      <w:lvlJc w:val="left"/>
      <w:pPr>
        <w:ind w:left="720" w:hanging="360"/>
      </w:pPr>
      <w:rPr>
        <w:rFonts w:ascii="Times New Roman" w:eastAsia="Times New Roman" w:hAnsi="Times New Roman" w:cs="Times New Roman" w:hint="default"/>
      </w:rPr>
    </w:lvl>
    <w:lvl w:ilvl="1" w:tplc="533673C4">
      <w:start w:val="1"/>
      <w:numFmt w:val="bullet"/>
      <w:lvlText w:val="•"/>
      <w:lvlJc w:val="left"/>
      <w:pPr>
        <w:ind w:left="1440" w:hanging="360"/>
      </w:pPr>
      <w:rPr>
        <w:rFonts w:ascii="Arial"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AB7949"/>
    <w:multiLevelType w:val="hybridMultilevel"/>
    <w:tmpl w:val="911C6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1BD44134"/>
    <w:multiLevelType w:val="hybridMultilevel"/>
    <w:tmpl w:val="63F8924A"/>
    <w:lvl w:ilvl="0" w:tplc="EAF8B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2E351E"/>
    <w:multiLevelType w:val="hybridMultilevel"/>
    <w:tmpl w:val="9F502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7C5AA9"/>
    <w:multiLevelType w:val="hybridMultilevel"/>
    <w:tmpl w:val="B0E25B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890D46"/>
    <w:multiLevelType w:val="multilevel"/>
    <w:tmpl w:val="A6DA8BE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34A67050"/>
    <w:multiLevelType w:val="hybridMultilevel"/>
    <w:tmpl w:val="7D70A4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CC3600"/>
    <w:multiLevelType w:val="hybridMultilevel"/>
    <w:tmpl w:val="68D2A394"/>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BD63FE7"/>
    <w:multiLevelType w:val="hybridMultilevel"/>
    <w:tmpl w:val="90E88E54"/>
    <w:lvl w:ilvl="0" w:tplc="04090003">
      <w:start w:val="1"/>
      <w:numFmt w:val="bullet"/>
      <w:lvlText w:val=""/>
      <w:lvlJc w:val="left"/>
      <w:pPr>
        <w:ind w:left="420" w:hanging="420"/>
      </w:pPr>
      <w:rPr>
        <w:rFonts w:ascii="Wingdings" w:hAnsi="Wingdings" w:hint="default"/>
      </w:rPr>
    </w:lvl>
    <w:lvl w:ilvl="1" w:tplc="B3B22A08">
      <w:start w:val="40"/>
      <w:numFmt w:val="bullet"/>
      <w:lvlText w:val="-"/>
      <w:lvlJc w:val="left"/>
      <w:pPr>
        <w:ind w:left="840" w:hanging="420"/>
      </w:pPr>
      <w:rPr>
        <w:rFonts w:ascii="Calibri" w:eastAsia="DengXian" w:hAnsi="Calibri" w:cs="Calibri" w:hint="default"/>
      </w:rPr>
    </w:lvl>
    <w:lvl w:ilvl="2" w:tplc="533673C4">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F841ED"/>
    <w:multiLevelType w:val="hybridMultilevel"/>
    <w:tmpl w:val="87CE8A3C"/>
    <w:lvl w:ilvl="0" w:tplc="84FACC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35C54B3"/>
    <w:multiLevelType w:val="hybridMultilevel"/>
    <w:tmpl w:val="2772A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6A03C4"/>
    <w:multiLevelType w:val="hybridMultilevel"/>
    <w:tmpl w:val="17F2208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6C26FE"/>
    <w:multiLevelType w:val="hybridMultilevel"/>
    <w:tmpl w:val="80EEB80E"/>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4A4102"/>
    <w:multiLevelType w:val="hybridMultilevel"/>
    <w:tmpl w:val="C26EA498"/>
    <w:lvl w:ilvl="0" w:tplc="04090003">
      <w:start w:val="1"/>
      <w:numFmt w:val="bullet"/>
      <w:lvlText w:val=""/>
      <w:lvlJc w:val="left"/>
      <w:pPr>
        <w:ind w:left="420" w:hanging="420"/>
      </w:pPr>
      <w:rPr>
        <w:rFonts w:ascii="Wingdings" w:hAnsi="Wingdings" w:hint="default"/>
      </w:rPr>
    </w:lvl>
    <w:lvl w:ilvl="1" w:tplc="B3B22A08">
      <w:start w:val="40"/>
      <w:numFmt w:val="bullet"/>
      <w:lvlText w:val="-"/>
      <w:lvlJc w:val="left"/>
      <w:pPr>
        <w:ind w:left="840" w:hanging="420"/>
      </w:pPr>
      <w:rPr>
        <w:rFonts w:ascii="Calibri" w:eastAsia="DengXian" w:hAnsi="Calibri" w:cs="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2640D07"/>
    <w:multiLevelType w:val="hybridMultilevel"/>
    <w:tmpl w:val="E2D4684E"/>
    <w:lvl w:ilvl="0" w:tplc="04090003">
      <w:start w:val="1"/>
      <w:numFmt w:val="bullet"/>
      <w:lvlText w:val=""/>
      <w:lvlJc w:val="left"/>
      <w:pPr>
        <w:ind w:left="420" w:hanging="420"/>
      </w:pPr>
      <w:rPr>
        <w:rFonts w:ascii="Wingdings" w:hAnsi="Wingdings" w:hint="default"/>
      </w:rPr>
    </w:lvl>
    <w:lvl w:ilvl="1" w:tplc="B3B22A08">
      <w:start w:val="40"/>
      <w:numFmt w:val="bullet"/>
      <w:lvlText w:val="-"/>
      <w:lvlJc w:val="left"/>
      <w:pPr>
        <w:ind w:left="840" w:hanging="420"/>
      </w:pPr>
      <w:rPr>
        <w:rFonts w:ascii="Calibri" w:eastAsia="DengXia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708104E"/>
    <w:multiLevelType w:val="hybridMultilevel"/>
    <w:tmpl w:val="791CC098"/>
    <w:lvl w:ilvl="0" w:tplc="04090003">
      <w:start w:val="1"/>
      <w:numFmt w:val="bullet"/>
      <w:lvlText w:val=""/>
      <w:lvlJc w:val="left"/>
      <w:pPr>
        <w:ind w:left="420" w:hanging="420"/>
      </w:pPr>
      <w:rPr>
        <w:rFonts w:ascii="Wingdings" w:hAnsi="Wingdings" w:hint="default"/>
      </w:rPr>
    </w:lvl>
    <w:lvl w:ilvl="1" w:tplc="B3B22A08">
      <w:start w:val="40"/>
      <w:numFmt w:val="bullet"/>
      <w:lvlText w:val="-"/>
      <w:lvlJc w:val="left"/>
      <w:pPr>
        <w:ind w:left="840" w:hanging="420"/>
      </w:pPr>
      <w:rPr>
        <w:rFonts w:ascii="Calibri" w:eastAsia="DengXian" w:hAnsi="Calibri" w:cs="Calibri" w:hint="default"/>
      </w:rPr>
    </w:lvl>
    <w:lvl w:ilvl="2" w:tplc="533673C4">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72F603B"/>
    <w:multiLevelType w:val="hybridMultilevel"/>
    <w:tmpl w:val="4A5AE556"/>
    <w:lvl w:ilvl="0" w:tplc="8CFE5A94">
      <w:start w:val="1"/>
      <w:numFmt w:val="bullet"/>
      <w:lvlText w:val="-"/>
      <w:lvlJc w:val="left"/>
      <w:pPr>
        <w:ind w:left="0" w:hanging="420"/>
      </w:pPr>
      <w:rPr>
        <w:rFonts w:ascii="Times New Roman" w:eastAsia="宋体"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0">
    <w:nsid w:val="6D2A2506"/>
    <w:multiLevelType w:val="hybridMultilevel"/>
    <w:tmpl w:val="394ED2A6"/>
    <w:lvl w:ilvl="0" w:tplc="8CFE5A9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1854C4D"/>
    <w:multiLevelType w:val="hybridMultilevel"/>
    <w:tmpl w:val="4C942A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37512C6"/>
    <w:multiLevelType w:val="hybridMultilevel"/>
    <w:tmpl w:val="F8BCE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F94FE2"/>
    <w:multiLevelType w:val="hybridMultilevel"/>
    <w:tmpl w:val="AF7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529779E"/>
    <w:multiLevelType w:val="hybridMultilevel"/>
    <w:tmpl w:val="609CD200"/>
    <w:lvl w:ilvl="0" w:tplc="04090003">
      <w:start w:val="1"/>
      <w:numFmt w:val="bullet"/>
      <w:lvlText w:val=""/>
      <w:lvlJc w:val="left"/>
      <w:pPr>
        <w:ind w:left="420" w:hanging="420"/>
      </w:pPr>
      <w:rPr>
        <w:rFonts w:ascii="Wingdings" w:hAnsi="Wingdings" w:hint="default"/>
      </w:rPr>
    </w:lvl>
    <w:lvl w:ilvl="1" w:tplc="8CFE5A94">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425B3B"/>
    <w:multiLevelType w:val="hybridMultilevel"/>
    <w:tmpl w:val="F7CAC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F4F5AA1"/>
    <w:multiLevelType w:val="hybridMultilevel"/>
    <w:tmpl w:val="7A04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7"/>
  </w:num>
  <w:num w:numId="4">
    <w:abstractNumId w:val="26"/>
  </w:num>
  <w:num w:numId="5">
    <w:abstractNumId w:val="8"/>
  </w:num>
  <w:num w:numId="6">
    <w:abstractNumId w:val="22"/>
  </w:num>
  <w:num w:numId="7">
    <w:abstractNumId w:val="12"/>
  </w:num>
  <w:num w:numId="8">
    <w:abstractNumId w:val="21"/>
  </w:num>
  <w:num w:numId="9">
    <w:abstractNumId w:val="24"/>
  </w:num>
  <w:num w:numId="10">
    <w:abstractNumId w:val="2"/>
  </w:num>
  <w:num w:numId="11">
    <w:abstractNumId w:val="5"/>
  </w:num>
  <w:num w:numId="12">
    <w:abstractNumId w:val="27"/>
  </w:num>
  <w:num w:numId="13">
    <w:abstractNumId w:val="3"/>
  </w:num>
  <w:num w:numId="14">
    <w:abstractNumId w:val="9"/>
  </w:num>
  <w:num w:numId="15">
    <w:abstractNumId w:val="23"/>
  </w:num>
  <w:num w:numId="16">
    <w:abstractNumId w:val="14"/>
  </w:num>
  <w:num w:numId="17">
    <w:abstractNumId w:val="1"/>
  </w:num>
  <w:num w:numId="18">
    <w:abstractNumId w:val="4"/>
  </w:num>
  <w:num w:numId="19">
    <w:abstractNumId w:val="13"/>
  </w:num>
  <w:num w:numId="20">
    <w:abstractNumId w:val="19"/>
  </w:num>
  <w:num w:numId="21">
    <w:abstractNumId w:val="20"/>
  </w:num>
  <w:num w:numId="22">
    <w:abstractNumId w:val="15"/>
  </w:num>
  <w:num w:numId="23">
    <w:abstractNumId w:val="25"/>
  </w:num>
  <w:num w:numId="24">
    <w:abstractNumId w:val="16"/>
  </w:num>
  <w:num w:numId="25">
    <w:abstractNumId w:val="18"/>
  </w:num>
  <w:num w:numId="26">
    <w:abstractNumId w:val="10"/>
  </w:num>
  <w:num w:numId="27">
    <w:abstractNumId w:val="6"/>
  </w:num>
  <w:num w:numId="2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10A31"/>
    <w:rsid w:val="00010F26"/>
    <w:rsid w:val="00011014"/>
    <w:rsid w:val="000124A2"/>
    <w:rsid w:val="00012A5D"/>
    <w:rsid w:val="00012BC4"/>
    <w:rsid w:val="00012C17"/>
    <w:rsid w:val="00013498"/>
    <w:rsid w:val="00013FE3"/>
    <w:rsid w:val="0001436C"/>
    <w:rsid w:val="00014C18"/>
    <w:rsid w:val="00015419"/>
    <w:rsid w:val="000159FF"/>
    <w:rsid w:val="000161ED"/>
    <w:rsid w:val="000162EF"/>
    <w:rsid w:val="00016490"/>
    <w:rsid w:val="0001761E"/>
    <w:rsid w:val="00017BD0"/>
    <w:rsid w:val="00020C7A"/>
    <w:rsid w:val="0002113E"/>
    <w:rsid w:val="00021412"/>
    <w:rsid w:val="000216C3"/>
    <w:rsid w:val="0002182E"/>
    <w:rsid w:val="00021C2C"/>
    <w:rsid w:val="00022416"/>
    <w:rsid w:val="00022E1A"/>
    <w:rsid w:val="00022F27"/>
    <w:rsid w:val="00023317"/>
    <w:rsid w:val="00023C38"/>
    <w:rsid w:val="00023E9E"/>
    <w:rsid w:val="000242E9"/>
    <w:rsid w:val="000262F8"/>
    <w:rsid w:val="000266A1"/>
    <w:rsid w:val="00026A0E"/>
    <w:rsid w:val="00026FC0"/>
    <w:rsid w:val="00030655"/>
    <w:rsid w:val="000307A0"/>
    <w:rsid w:val="000312BB"/>
    <w:rsid w:val="00031371"/>
    <w:rsid w:val="00031818"/>
    <w:rsid w:val="00032083"/>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7A45"/>
    <w:rsid w:val="00047FFE"/>
    <w:rsid w:val="000501ED"/>
    <w:rsid w:val="0005087B"/>
    <w:rsid w:val="00050E51"/>
    <w:rsid w:val="000511A0"/>
    <w:rsid w:val="0005124E"/>
    <w:rsid w:val="0005196D"/>
    <w:rsid w:val="00051A8E"/>
    <w:rsid w:val="00052577"/>
    <w:rsid w:val="000527E0"/>
    <w:rsid w:val="00052886"/>
    <w:rsid w:val="000534BD"/>
    <w:rsid w:val="00054151"/>
    <w:rsid w:val="00054B92"/>
    <w:rsid w:val="0005514B"/>
    <w:rsid w:val="0005592F"/>
    <w:rsid w:val="00055FEC"/>
    <w:rsid w:val="00055FF1"/>
    <w:rsid w:val="000563A3"/>
    <w:rsid w:val="00057AB9"/>
    <w:rsid w:val="0006076C"/>
    <w:rsid w:val="00060DB4"/>
    <w:rsid w:val="00061E8F"/>
    <w:rsid w:val="000620EB"/>
    <w:rsid w:val="000621CF"/>
    <w:rsid w:val="00064222"/>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950"/>
    <w:rsid w:val="00083823"/>
    <w:rsid w:val="0008383B"/>
    <w:rsid w:val="00083C39"/>
    <w:rsid w:val="00083CB2"/>
    <w:rsid w:val="000844DB"/>
    <w:rsid w:val="00085080"/>
    <w:rsid w:val="0008531E"/>
    <w:rsid w:val="0008560C"/>
    <w:rsid w:val="00085E14"/>
    <w:rsid w:val="00086060"/>
    <w:rsid w:val="000865BC"/>
    <w:rsid w:val="000867EC"/>
    <w:rsid w:val="000868E5"/>
    <w:rsid w:val="0008713F"/>
    <w:rsid w:val="00087487"/>
    <w:rsid w:val="0008757D"/>
    <w:rsid w:val="0008760D"/>
    <w:rsid w:val="00090AF3"/>
    <w:rsid w:val="00090F89"/>
    <w:rsid w:val="000924D0"/>
    <w:rsid w:val="000927BA"/>
    <w:rsid w:val="0009369C"/>
    <w:rsid w:val="00093F31"/>
    <w:rsid w:val="0009466A"/>
    <w:rsid w:val="00094B0A"/>
    <w:rsid w:val="00094E92"/>
    <w:rsid w:val="000958C0"/>
    <w:rsid w:val="000971AD"/>
    <w:rsid w:val="00097D5F"/>
    <w:rsid w:val="000A00E6"/>
    <w:rsid w:val="000A0363"/>
    <w:rsid w:val="000A0665"/>
    <w:rsid w:val="000A0E25"/>
    <w:rsid w:val="000A1177"/>
    <w:rsid w:val="000A1AF5"/>
    <w:rsid w:val="000A1D32"/>
    <w:rsid w:val="000A216E"/>
    <w:rsid w:val="000A2789"/>
    <w:rsid w:val="000A2B74"/>
    <w:rsid w:val="000A3443"/>
    <w:rsid w:val="000A4105"/>
    <w:rsid w:val="000A4E64"/>
    <w:rsid w:val="000A4E6C"/>
    <w:rsid w:val="000A5231"/>
    <w:rsid w:val="000A5603"/>
    <w:rsid w:val="000A585B"/>
    <w:rsid w:val="000A5D86"/>
    <w:rsid w:val="000A64FC"/>
    <w:rsid w:val="000A7B16"/>
    <w:rsid w:val="000A7DD9"/>
    <w:rsid w:val="000B0156"/>
    <w:rsid w:val="000B11D4"/>
    <w:rsid w:val="000B1FC2"/>
    <w:rsid w:val="000B2D0E"/>
    <w:rsid w:val="000B3EB3"/>
    <w:rsid w:val="000B4C79"/>
    <w:rsid w:val="000B5A9D"/>
    <w:rsid w:val="000B5AE7"/>
    <w:rsid w:val="000B5D57"/>
    <w:rsid w:val="000B63B3"/>
    <w:rsid w:val="000B6693"/>
    <w:rsid w:val="000B731D"/>
    <w:rsid w:val="000B760E"/>
    <w:rsid w:val="000B7C59"/>
    <w:rsid w:val="000C0840"/>
    <w:rsid w:val="000C1BC5"/>
    <w:rsid w:val="000C1E43"/>
    <w:rsid w:val="000C237B"/>
    <w:rsid w:val="000C23E2"/>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AC4"/>
    <w:rsid w:val="000D1D70"/>
    <w:rsid w:val="000D40E9"/>
    <w:rsid w:val="000D625C"/>
    <w:rsid w:val="000D662F"/>
    <w:rsid w:val="000D74AC"/>
    <w:rsid w:val="000E0007"/>
    <w:rsid w:val="000E0400"/>
    <w:rsid w:val="000E0E57"/>
    <w:rsid w:val="000E0EB9"/>
    <w:rsid w:val="000E1CBE"/>
    <w:rsid w:val="000E314E"/>
    <w:rsid w:val="000E344D"/>
    <w:rsid w:val="000E39F1"/>
    <w:rsid w:val="000E3A85"/>
    <w:rsid w:val="000E3C57"/>
    <w:rsid w:val="000E3DE5"/>
    <w:rsid w:val="000E445D"/>
    <w:rsid w:val="000E4E83"/>
    <w:rsid w:val="000E572B"/>
    <w:rsid w:val="000E60AD"/>
    <w:rsid w:val="000E7386"/>
    <w:rsid w:val="000E7718"/>
    <w:rsid w:val="000E7917"/>
    <w:rsid w:val="000F1B95"/>
    <w:rsid w:val="000F1C8C"/>
    <w:rsid w:val="000F266C"/>
    <w:rsid w:val="000F3908"/>
    <w:rsid w:val="000F3F67"/>
    <w:rsid w:val="000F4330"/>
    <w:rsid w:val="000F450C"/>
    <w:rsid w:val="000F4EC1"/>
    <w:rsid w:val="000F5057"/>
    <w:rsid w:val="000F5BAF"/>
    <w:rsid w:val="000F663D"/>
    <w:rsid w:val="000F6838"/>
    <w:rsid w:val="000F6BA5"/>
    <w:rsid w:val="000F6E69"/>
    <w:rsid w:val="000F6EAE"/>
    <w:rsid w:val="000F7BA1"/>
    <w:rsid w:val="001000D8"/>
    <w:rsid w:val="0010099A"/>
    <w:rsid w:val="0010122E"/>
    <w:rsid w:val="001013E9"/>
    <w:rsid w:val="001014A4"/>
    <w:rsid w:val="001016AC"/>
    <w:rsid w:val="00101C52"/>
    <w:rsid w:val="001023FD"/>
    <w:rsid w:val="001028E4"/>
    <w:rsid w:val="00103413"/>
    <w:rsid w:val="00103878"/>
    <w:rsid w:val="00103FA3"/>
    <w:rsid w:val="00104287"/>
    <w:rsid w:val="001051B9"/>
    <w:rsid w:val="00105681"/>
    <w:rsid w:val="0010588A"/>
    <w:rsid w:val="00105B53"/>
    <w:rsid w:val="00105B81"/>
    <w:rsid w:val="00105F4A"/>
    <w:rsid w:val="0010729F"/>
    <w:rsid w:val="00110194"/>
    <w:rsid w:val="00110795"/>
    <w:rsid w:val="0011094B"/>
    <w:rsid w:val="00110F3F"/>
    <w:rsid w:val="001112CC"/>
    <w:rsid w:val="001125D0"/>
    <w:rsid w:val="00112C85"/>
    <w:rsid w:val="00112FB5"/>
    <w:rsid w:val="001136C6"/>
    <w:rsid w:val="001140AB"/>
    <w:rsid w:val="001141F2"/>
    <w:rsid w:val="001143D4"/>
    <w:rsid w:val="0011486C"/>
    <w:rsid w:val="001149EB"/>
    <w:rsid w:val="00115A2B"/>
    <w:rsid w:val="00115EA6"/>
    <w:rsid w:val="00116824"/>
    <w:rsid w:val="00116D2D"/>
    <w:rsid w:val="001207BD"/>
    <w:rsid w:val="00120B56"/>
    <w:rsid w:val="001231EA"/>
    <w:rsid w:val="00123399"/>
    <w:rsid w:val="001233A1"/>
    <w:rsid w:val="00123937"/>
    <w:rsid w:val="0012437C"/>
    <w:rsid w:val="001245F5"/>
    <w:rsid w:val="0012464F"/>
    <w:rsid w:val="001248EB"/>
    <w:rsid w:val="00126152"/>
    <w:rsid w:val="001262A0"/>
    <w:rsid w:val="00126BBD"/>
    <w:rsid w:val="00127264"/>
    <w:rsid w:val="0012731B"/>
    <w:rsid w:val="00127D22"/>
    <w:rsid w:val="00130765"/>
    <w:rsid w:val="00131C36"/>
    <w:rsid w:val="00131F57"/>
    <w:rsid w:val="001331A9"/>
    <w:rsid w:val="001333A4"/>
    <w:rsid w:val="001337FB"/>
    <w:rsid w:val="00134E83"/>
    <w:rsid w:val="00134FFF"/>
    <w:rsid w:val="00135445"/>
    <w:rsid w:val="00135AC8"/>
    <w:rsid w:val="00135EBB"/>
    <w:rsid w:val="00135EFC"/>
    <w:rsid w:val="00136265"/>
    <w:rsid w:val="00136680"/>
    <w:rsid w:val="0013673A"/>
    <w:rsid w:val="00136A81"/>
    <w:rsid w:val="00136ABE"/>
    <w:rsid w:val="00140498"/>
    <w:rsid w:val="00140551"/>
    <w:rsid w:val="0014084E"/>
    <w:rsid w:val="00140C34"/>
    <w:rsid w:val="00141AEB"/>
    <w:rsid w:val="00141B4C"/>
    <w:rsid w:val="00141CE9"/>
    <w:rsid w:val="001424D3"/>
    <w:rsid w:val="001424E7"/>
    <w:rsid w:val="00142748"/>
    <w:rsid w:val="001436FC"/>
    <w:rsid w:val="00143816"/>
    <w:rsid w:val="00143C39"/>
    <w:rsid w:val="00143D7E"/>
    <w:rsid w:val="00143DDF"/>
    <w:rsid w:val="00143EB5"/>
    <w:rsid w:val="00144167"/>
    <w:rsid w:val="00144C55"/>
    <w:rsid w:val="00144ECF"/>
    <w:rsid w:val="00144F8E"/>
    <w:rsid w:val="00145363"/>
    <w:rsid w:val="00146D1F"/>
    <w:rsid w:val="0014761F"/>
    <w:rsid w:val="00150A7E"/>
    <w:rsid w:val="001517A8"/>
    <w:rsid w:val="00151989"/>
    <w:rsid w:val="001520CE"/>
    <w:rsid w:val="00152FCF"/>
    <w:rsid w:val="001532DD"/>
    <w:rsid w:val="00153B1A"/>
    <w:rsid w:val="00153E05"/>
    <w:rsid w:val="00154270"/>
    <w:rsid w:val="001549D3"/>
    <w:rsid w:val="001562C2"/>
    <w:rsid w:val="00156736"/>
    <w:rsid w:val="001567FF"/>
    <w:rsid w:val="001576B0"/>
    <w:rsid w:val="00160590"/>
    <w:rsid w:val="00160877"/>
    <w:rsid w:val="0016090A"/>
    <w:rsid w:val="00161560"/>
    <w:rsid w:val="001615F1"/>
    <w:rsid w:val="00162798"/>
    <w:rsid w:val="00162E6B"/>
    <w:rsid w:val="00163B0E"/>
    <w:rsid w:val="0016432A"/>
    <w:rsid w:val="00164693"/>
    <w:rsid w:val="00164873"/>
    <w:rsid w:val="001651CB"/>
    <w:rsid w:val="00165DD7"/>
    <w:rsid w:val="001660AF"/>
    <w:rsid w:val="00166CD6"/>
    <w:rsid w:val="0016750A"/>
    <w:rsid w:val="00170253"/>
    <w:rsid w:val="001708AD"/>
    <w:rsid w:val="00170D7B"/>
    <w:rsid w:val="00171D29"/>
    <w:rsid w:val="00172723"/>
    <w:rsid w:val="00172A27"/>
    <w:rsid w:val="00172D3A"/>
    <w:rsid w:val="001736B3"/>
    <w:rsid w:val="00173921"/>
    <w:rsid w:val="00173C9E"/>
    <w:rsid w:val="001741F9"/>
    <w:rsid w:val="0017539A"/>
    <w:rsid w:val="00175676"/>
    <w:rsid w:val="00175726"/>
    <w:rsid w:val="00175754"/>
    <w:rsid w:val="001758F8"/>
    <w:rsid w:val="00175981"/>
    <w:rsid w:val="00175BB1"/>
    <w:rsid w:val="00175F21"/>
    <w:rsid w:val="0017766A"/>
    <w:rsid w:val="00177949"/>
    <w:rsid w:val="001800C2"/>
    <w:rsid w:val="00180CE2"/>
    <w:rsid w:val="001811A3"/>
    <w:rsid w:val="001812C4"/>
    <w:rsid w:val="001813B7"/>
    <w:rsid w:val="001815C6"/>
    <w:rsid w:val="00182691"/>
    <w:rsid w:val="001833D2"/>
    <w:rsid w:val="00184ACF"/>
    <w:rsid w:val="001855B7"/>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7327"/>
    <w:rsid w:val="00197A8A"/>
    <w:rsid w:val="00197C69"/>
    <w:rsid w:val="00197C83"/>
    <w:rsid w:val="00197F6E"/>
    <w:rsid w:val="001A0216"/>
    <w:rsid w:val="001A0A5E"/>
    <w:rsid w:val="001A11C7"/>
    <w:rsid w:val="001A12F3"/>
    <w:rsid w:val="001A12F8"/>
    <w:rsid w:val="001A18B1"/>
    <w:rsid w:val="001A1EA4"/>
    <w:rsid w:val="001A246C"/>
    <w:rsid w:val="001A2665"/>
    <w:rsid w:val="001A2A43"/>
    <w:rsid w:val="001A2CEF"/>
    <w:rsid w:val="001A2DCD"/>
    <w:rsid w:val="001A329E"/>
    <w:rsid w:val="001A39CA"/>
    <w:rsid w:val="001A4454"/>
    <w:rsid w:val="001A4477"/>
    <w:rsid w:val="001A466F"/>
    <w:rsid w:val="001A5B8F"/>
    <w:rsid w:val="001A5EB8"/>
    <w:rsid w:val="001A6234"/>
    <w:rsid w:val="001A6EC8"/>
    <w:rsid w:val="001A7743"/>
    <w:rsid w:val="001A7C6C"/>
    <w:rsid w:val="001B01D7"/>
    <w:rsid w:val="001B0B35"/>
    <w:rsid w:val="001B113F"/>
    <w:rsid w:val="001B1429"/>
    <w:rsid w:val="001B162E"/>
    <w:rsid w:val="001B2B5F"/>
    <w:rsid w:val="001B34A9"/>
    <w:rsid w:val="001B3AB2"/>
    <w:rsid w:val="001B42BF"/>
    <w:rsid w:val="001B42F8"/>
    <w:rsid w:val="001B4435"/>
    <w:rsid w:val="001B4654"/>
    <w:rsid w:val="001B48F3"/>
    <w:rsid w:val="001B4A0D"/>
    <w:rsid w:val="001B4C01"/>
    <w:rsid w:val="001B4C21"/>
    <w:rsid w:val="001B502C"/>
    <w:rsid w:val="001B6D73"/>
    <w:rsid w:val="001B750D"/>
    <w:rsid w:val="001B7842"/>
    <w:rsid w:val="001B7CD4"/>
    <w:rsid w:val="001C0114"/>
    <w:rsid w:val="001C0727"/>
    <w:rsid w:val="001C0844"/>
    <w:rsid w:val="001C0857"/>
    <w:rsid w:val="001C0930"/>
    <w:rsid w:val="001C09DE"/>
    <w:rsid w:val="001C0FBA"/>
    <w:rsid w:val="001C17C6"/>
    <w:rsid w:val="001C2807"/>
    <w:rsid w:val="001C36B2"/>
    <w:rsid w:val="001C3954"/>
    <w:rsid w:val="001C3C6C"/>
    <w:rsid w:val="001C3D19"/>
    <w:rsid w:val="001C3EEB"/>
    <w:rsid w:val="001C4CC5"/>
    <w:rsid w:val="001C4DAC"/>
    <w:rsid w:val="001C5183"/>
    <w:rsid w:val="001C5360"/>
    <w:rsid w:val="001C5C57"/>
    <w:rsid w:val="001C6060"/>
    <w:rsid w:val="001C641E"/>
    <w:rsid w:val="001C661D"/>
    <w:rsid w:val="001C698F"/>
    <w:rsid w:val="001C6C75"/>
    <w:rsid w:val="001C6DC9"/>
    <w:rsid w:val="001C7AEB"/>
    <w:rsid w:val="001D0808"/>
    <w:rsid w:val="001D11E4"/>
    <w:rsid w:val="001D15B5"/>
    <w:rsid w:val="001D1AF2"/>
    <w:rsid w:val="001D1F10"/>
    <w:rsid w:val="001D2E39"/>
    <w:rsid w:val="001D2F70"/>
    <w:rsid w:val="001D322B"/>
    <w:rsid w:val="001D349F"/>
    <w:rsid w:val="001D3927"/>
    <w:rsid w:val="001D43B5"/>
    <w:rsid w:val="001D4B41"/>
    <w:rsid w:val="001D525A"/>
    <w:rsid w:val="001D6462"/>
    <w:rsid w:val="001D7DE6"/>
    <w:rsid w:val="001E0255"/>
    <w:rsid w:val="001E0836"/>
    <w:rsid w:val="001E09F6"/>
    <w:rsid w:val="001E0EFF"/>
    <w:rsid w:val="001E1361"/>
    <w:rsid w:val="001E13C0"/>
    <w:rsid w:val="001E15FB"/>
    <w:rsid w:val="001E1F36"/>
    <w:rsid w:val="001E213C"/>
    <w:rsid w:val="001E229B"/>
    <w:rsid w:val="001E2E10"/>
    <w:rsid w:val="001E3EAB"/>
    <w:rsid w:val="001E3EDF"/>
    <w:rsid w:val="001E4119"/>
    <w:rsid w:val="001E558B"/>
    <w:rsid w:val="001E5C84"/>
    <w:rsid w:val="001E62B0"/>
    <w:rsid w:val="001E6505"/>
    <w:rsid w:val="001E65C5"/>
    <w:rsid w:val="001E705E"/>
    <w:rsid w:val="001E77FA"/>
    <w:rsid w:val="001E7A1B"/>
    <w:rsid w:val="001E7BC1"/>
    <w:rsid w:val="001F022D"/>
    <w:rsid w:val="001F0B93"/>
    <w:rsid w:val="001F0D83"/>
    <w:rsid w:val="001F1A1E"/>
    <w:rsid w:val="001F2018"/>
    <w:rsid w:val="001F2144"/>
    <w:rsid w:val="001F29F0"/>
    <w:rsid w:val="001F2D3A"/>
    <w:rsid w:val="001F4D02"/>
    <w:rsid w:val="001F4F88"/>
    <w:rsid w:val="001F5207"/>
    <w:rsid w:val="001F538F"/>
    <w:rsid w:val="001F5E13"/>
    <w:rsid w:val="001F6232"/>
    <w:rsid w:val="001F65EF"/>
    <w:rsid w:val="001F6D8A"/>
    <w:rsid w:val="001F6EC2"/>
    <w:rsid w:val="001F6FA9"/>
    <w:rsid w:val="001F7307"/>
    <w:rsid w:val="001F753F"/>
    <w:rsid w:val="002003A0"/>
    <w:rsid w:val="002004D6"/>
    <w:rsid w:val="002006FE"/>
    <w:rsid w:val="00200A90"/>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BE"/>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AAD"/>
    <w:rsid w:val="00224F2F"/>
    <w:rsid w:val="00224FA3"/>
    <w:rsid w:val="0022515E"/>
    <w:rsid w:val="00225398"/>
    <w:rsid w:val="002268B7"/>
    <w:rsid w:val="002274B4"/>
    <w:rsid w:val="00230796"/>
    <w:rsid w:val="00230EC2"/>
    <w:rsid w:val="00231096"/>
    <w:rsid w:val="002315DD"/>
    <w:rsid w:val="00231D7B"/>
    <w:rsid w:val="00231E88"/>
    <w:rsid w:val="00232157"/>
    <w:rsid w:val="00232229"/>
    <w:rsid w:val="002337A0"/>
    <w:rsid w:val="00233DCB"/>
    <w:rsid w:val="00233E6A"/>
    <w:rsid w:val="00234013"/>
    <w:rsid w:val="00234541"/>
    <w:rsid w:val="00234ACA"/>
    <w:rsid w:val="00235446"/>
    <w:rsid w:val="00235763"/>
    <w:rsid w:val="002367CF"/>
    <w:rsid w:val="00236AF5"/>
    <w:rsid w:val="00236DB3"/>
    <w:rsid w:val="00236EC9"/>
    <w:rsid w:val="002373E4"/>
    <w:rsid w:val="002375AD"/>
    <w:rsid w:val="00237712"/>
    <w:rsid w:val="00237F27"/>
    <w:rsid w:val="00240083"/>
    <w:rsid w:val="00240740"/>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4CB6"/>
    <w:rsid w:val="002554E4"/>
    <w:rsid w:val="00257573"/>
    <w:rsid w:val="00257C2A"/>
    <w:rsid w:val="002608CD"/>
    <w:rsid w:val="00260AB2"/>
    <w:rsid w:val="00260C0C"/>
    <w:rsid w:val="00262F45"/>
    <w:rsid w:val="002643DB"/>
    <w:rsid w:val="0026446E"/>
    <w:rsid w:val="0026448C"/>
    <w:rsid w:val="00264628"/>
    <w:rsid w:val="002647BD"/>
    <w:rsid w:val="00264F84"/>
    <w:rsid w:val="002655CC"/>
    <w:rsid w:val="00270A9C"/>
    <w:rsid w:val="002711D4"/>
    <w:rsid w:val="0027165A"/>
    <w:rsid w:val="00272027"/>
    <w:rsid w:val="0027221D"/>
    <w:rsid w:val="002724DC"/>
    <w:rsid w:val="00272B11"/>
    <w:rsid w:val="002731DF"/>
    <w:rsid w:val="00273246"/>
    <w:rsid w:val="0027391F"/>
    <w:rsid w:val="00273D42"/>
    <w:rsid w:val="002740E0"/>
    <w:rsid w:val="00274301"/>
    <w:rsid w:val="00274B6F"/>
    <w:rsid w:val="00275408"/>
    <w:rsid w:val="0027557B"/>
    <w:rsid w:val="00276E99"/>
    <w:rsid w:val="00277A12"/>
    <w:rsid w:val="00277D89"/>
    <w:rsid w:val="00280B63"/>
    <w:rsid w:val="00280DC4"/>
    <w:rsid w:val="00281720"/>
    <w:rsid w:val="002818C9"/>
    <w:rsid w:val="00281CF6"/>
    <w:rsid w:val="00282E37"/>
    <w:rsid w:val="00283000"/>
    <w:rsid w:val="002834F9"/>
    <w:rsid w:val="002835E6"/>
    <w:rsid w:val="002837BC"/>
    <w:rsid w:val="002837C6"/>
    <w:rsid w:val="002838FF"/>
    <w:rsid w:val="002843A5"/>
    <w:rsid w:val="00285986"/>
    <w:rsid w:val="00285DF4"/>
    <w:rsid w:val="00286970"/>
    <w:rsid w:val="00286E96"/>
    <w:rsid w:val="00287400"/>
    <w:rsid w:val="00287A24"/>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1D"/>
    <w:rsid w:val="002A2094"/>
    <w:rsid w:val="002A2B66"/>
    <w:rsid w:val="002A301C"/>
    <w:rsid w:val="002A36E3"/>
    <w:rsid w:val="002A3E11"/>
    <w:rsid w:val="002A3F9E"/>
    <w:rsid w:val="002A42A1"/>
    <w:rsid w:val="002A43CD"/>
    <w:rsid w:val="002A60C0"/>
    <w:rsid w:val="002A64E2"/>
    <w:rsid w:val="002A6F54"/>
    <w:rsid w:val="002A71B9"/>
    <w:rsid w:val="002A7BAB"/>
    <w:rsid w:val="002A7C52"/>
    <w:rsid w:val="002B040B"/>
    <w:rsid w:val="002B07A8"/>
    <w:rsid w:val="002B09A6"/>
    <w:rsid w:val="002B1187"/>
    <w:rsid w:val="002B16C0"/>
    <w:rsid w:val="002B189E"/>
    <w:rsid w:val="002B1EA4"/>
    <w:rsid w:val="002B2253"/>
    <w:rsid w:val="002B2882"/>
    <w:rsid w:val="002B3055"/>
    <w:rsid w:val="002B3407"/>
    <w:rsid w:val="002B3628"/>
    <w:rsid w:val="002B39C4"/>
    <w:rsid w:val="002B3ABB"/>
    <w:rsid w:val="002B3BAF"/>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618B"/>
    <w:rsid w:val="002C69D8"/>
    <w:rsid w:val="002C6DE9"/>
    <w:rsid w:val="002C745E"/>
    <w:rsid w:val="002D01F9"/>
    <w:rsid w:val="002D0A16"/>
    <w:rsid w:val="002D0BAC"/>
    <w:rsid w:val="002D0D81"/>
    <w:rsid w:val="002D1B8B"/>
    <w:rsid w:val="002D2648"/>
    <w:rsid w:val="002D29A3"/>
    <w:rsid w:val="002D35F7"/>
    <w:rsid w:val="002D37A1"/>
    <w:rsid w:val="002D3F8C"/>
    <w:rsid w:val="002D508C"/>
    <w:rsid w:val="002D53B8"/>
    <w:rsid w:val="002D6CA7"/>
    <w:rsid w:val="002D6CD9"/>
    <w:rsid w:val="002D6D27"/>
    <w:rsid w:val="002D7310"/>
    <w:rsid w:val="002D7325"/>
    <w:rsid w:val="002D7406"/>
    <w:rsid w:val="002D7918"/>
    <w:rsid w:val="002D7E8F"/>
    <w:rsid w:val="002E080F"/>
    <w:rsid w:val="002E0A17"/>
    <w:rsid w:val="002E0E29"/>
    <w:rsid w:val="002E0E81"/>
    <w:rsid w:val="002E0F24"/>
    <w:rsid w:val="002E1022"/>
    <w:rsid w:val="002E10F6"/>
    <w:rsid w:val="002E1D6F"/>
    <w:rsid w:val="002E1F7B"/>
    <w:rsid w:val="002E1FDB"/>
    <w:rsid w:val="002E3626"/>
    <w:rsid w:val="002E4D82"/>
    <w:rsid w:val="002E608C"/>
    <w:rsid w:val="002E69C5"/>
    <w:rsid w:val="002E69F0"/>
    <w:rsid w:val="002E7E65"/>
    <w:rsid w:val="002F0B10"/>
    <w:rsid w:val="002F1387"/>
    <w:rsid w:val="002F1494"/>
    <w:rsid w:val="002F2D60"/>
    <w:rsid w:val="002F2E5B"/>
    <w:rsid w:val="002F32C0"/>
    <w:rsid w:val="002F355D"/>
    <w:rsid w:val="002F35D5"/>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AD"/>
    <w:rsid w:val="00303E25"/>
    <w:rsid w:val="00304265"/>
    <w:rsid w:val="003045FF"/>
    <w:rsid w:val="0030557F"/>
    <w:rsid w:val="00305948"/>
    <w:rsid w:val="00306DF6"/>
    <w:rsid w:val="003072FA"/>
    <w:rsid w:val="00307395"/>
    <w:rsid w:val="003101FE"/>
    <w:rsid w:val="00310981"/>
    <w:rsid w:val="0031166C"/>
    <w:rsid w:val="003116CB"/>
    <w:rsid w:val="003117AF"/>
    <w:rsid w:val="00311CE7"/>
    <w:rsid w:val="00311E0A"/>
    <w:rsid w:val="003130F3"/>
    <w:rsid w:val="00314B72"/>
    <w:rsid w:val="00315ACC"/>
    <w:rsid w:val="00315F8D"/>
    <w:rsid w:val="00316041"/>
    <w:rsid w:val="0031616E"/>
    <w:rsid w:val="0031651A"/>
    <w:rsid w:val="003167E9"/>
    <w:rsid w:val="003169F2"/>
    <w:rsid w:val="00316A16"/>
    <w:rsid w:val="00316B9F"/>
    <w:rsid w:val="00316E73"/>
    <w:rsid w:val="00316EDB"/>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54E6"/>
    <w:rsid w:val="00335F99"/>
    <w:rsid w:val="003365EC"/>
    <w:rsid w:val="0033669F"/>
    <w:rsid w:val="00336810"/>
    <w:rsid w:val="00336EF2"/>
    <w:rsid w:val="00337619"/>
    <w:rsid w:val="00337FB0"/>
    <w:rsid w:val="003402D3"/>
    <w:rsid w:val="0034084E"/>
    <w:rsid w:val="00340FBC"/>
    <w:rsid w:val="003410C1"/>
    <w:rsid w:val="003421A9"/>
    <w:rsid w:val="00343DD4"/>
    <w:rsid w:val="00343F16"/>
    <w:rsid w:val="00343FAD"/>
    <w:rsid w:val="00344456"/>
    <w:rsid w:val="00344E06"/>
    <w:rsid w:val="00345009"/>
    <w:rsid w:val="003453ED"/>
    <w:rsid w:val="0034581A"/>
    <w:rsid w:val="0034616E"/>
    <w:rsid w:val="003463A9"/>
    <w:rsid w:val="00346688"/>
    <w:rsid w:val="00346F69"/>
    <w:rsid w:val="00347C74"/>
    <w:rsid w:val="00347D0A"/>
    <w:rsid w:val="00347ECD"/>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1C1"/>
    <w:rsid w:val="003658F8"/>
    <w:rsid w:val="00365A9C"/>
    <w:rsid w:val="00365CFA"/>
    <w:rsid w:val="00365DEB"/>
    <w:rsid w:val="00366D2B"/>
    <w:rsid w:val="00366DF7"/>
    <w:rsid w:val="0036711C"/>
    <w:rsid w:val="003678FA"/>
    <w:rsid w:val="00367B98"/>
    <w:rsid w:val="003701BE"/>
    <w:rsid w:val="00370774"/>
    <w:rsid w:val="00370CD6"/>
    <w:rsid w:val="003718DA"/>
    <w:rsid w:val="00371F89"/>
    <w:rsid w:val="00372C33"/>
    <w:rsid w:val="003730C1"/>
    <w:rsid w:val="00373F8F"/>
    <w:rsid w:val="003748AB"/>
    <w:rsid w:val="0037521B"/>
    <w:rsid w:val="00375B41"/>
    <w:rsid w:val="00377761"/>
    <w:rsid w:val="00380610"/>
    <w:rsid w:val="00380621"/>
    <w:rsid w:val="00381802"/>
    <w:rsid w:val="00381BA9"/>
    <w:rsid w:val="00382215"/>
    <w:rsid w:val="003823B8"/>
    <w:rsid w:val="003824A1"/>
    <w:rsid w:val="00382C16"/>
    <w:rsid w:val="00383382"/>
    <w:rsid w:val="00383F2E"/>
    <w:rsid w:val="0038471C"/>
    <w:rsid w:val="003855BE"/>
    <w:rsid w:val="003879C2"/>
    <w:rsid w:val="00390389"/>
    <w:rsid w:val="0039086B"/>
    <w:rsid w:val="0039087A"/>
    <w:rsid w:val="003909AE"/>
    <w:rsid w:val="003909B3"/>
    <w:rsid w:val="003909EF"/>
    <w:rsid w:val="00390E59"/>
    <w:rsid w:val="0039120D"/>
    <w:rsid w:val="00391AC1"/>
    <w:rsid w:val="00391BEA"/>
    <w:rsid w:val="003920B7"/>
    <w:rsid w:val="0039249F"/>
    <w:rsid w:val="00392975"/>
    <w:rsid w:val="00393B1F"/>
    <w:rsid w:val="0039493D"/>
    <w:rsid w:val="00394981"/>
    <w:rsid w:val="00394F25"/>
    <w:rsid w:val="00395045"/>
    <w:rsid w:val="003956C7"/>
    <w:rsid w:val="00395BAB"/>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C09"/>
    <w:rsid w:val="003A5A31"/>
    <w:rsid w:val="003A5C69"/>
    <w:rsid w:val="003A5D50"/>
    <w:rsid w:val="003A5E94"/>
    <w:rsid w:val="003B06DC"/>
    <w:rsid w:val="003B0848"/>
    <w:rsid w:val="003B169F"/>
    <w:rsid w:val="003B1B52"/>
    <w:rsid w:val="003B3094"/>
    <w:rsid w:val="003B4861"/>
    <w:rsid w:val="003B4A27"/>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69"/>
    <w:rsid w:val="003C3BAF"/>
    <w:rsid w:val="003C3EB7"/>
    <w:rsid w:val="003C4B5A"/>
    <w:rsid w:val="003C4E40"/>
    <w:rsid w:val="003C550A"/>
    <w:rsid w:val="003C5641"/>
    <w:rsid w:val="003C5965"/>
    <w:rsid w:val="003C5D7D"/>
    <w:rsid w:val="003C5F3F"/>
    <w:rsid w:val="003C6111"/>
    <w:rsid w:val="003C65D2"/>
    <w:rsid w:val="003C68A4"/>
    <w:rsid w:val="003C6E4C"/>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6A8A"/>
    <w:rsid w:val="003D6D5C"/>
    <w:rsid w:val="003D7EFC"/>
    <w:rsid w:val="003E081A"/>
    <w:rsid w:val="003E0858"/>
    <w:rsid w:val="003E089E"/>
    <w:rsid w:val="003E1521"/>
    <w:rsid w:val="003E1A33"/>
    <w:rsid w:val="003E24F7"/>
    <w:rsid w:val="003E2DD0"/>
    <w:rsid w:val="003E2FA7"/>
    <w:rsid w:val="003E3145"/>
    <w:rsid w:val="003E40AD"/>
    <w:rsid w:val="003E4F8A"/>
    <w:rsid w:val="003E5014"/>
    <w:rsid w:val="003E51DE"/>
    <w:rsid w:val="003E5B2F"/>
    <w:rsid w:val="003E6388"/>
    <w:rsid w:val="003E709F"/>
    <w:rsid w:val="003E7117"/>
    <w:rsid w:val="003F03D1"/>
    <w:rsid w:val="003F05EE"/>
    <w:rsid w:val="003F0651"/>
    <w:rsid w:val="003F0762"/>
    <w:rsid w:val="003F07A3"/>
    <w:rsid w:val="003F08BC"/>
    <w:rsid w:val="003F0DED"/>
    <w:rsid w:val="003F2240"/>
    <w:rsid w:val="003F2315"/>
    <w:rsid w:val="003F28E4"/>
    <w:rsid w:val="003F2DF4"/>
    <w:rsid w:val="003F3040"/>
    <w:rsid w:val="003F385D"/>
    <w:rsid w:val="003F411F"/>
    <w:rsid w:val="003F4134"/>
    <w:rsid w:val="003F41C1"/>
    <w:rsid w:val="003F471E"/>
    <w:rsid w:val="003F4F80"/>
    <w:rsid w:val="003F53EC"/>
    <w:rsid w:val="003F5632"/>
    <w:rsid w:val="003F5B34"/>
    <w:rsid w:val="003F5D18"/>
    <w:rsid w:val="003F6438"/>
    <w:rsid w:val="003F64EB"/>
    <w:rsid w:val="003F6915"/>
    <w:rsid w:val="003F69D6"/>
    <w:rsid w:val="003F6ABE"/>
    <w:rsid w:val="003F6CD4"/>
    <w:rsid w:val="003F7729"/>
    <w:rsid w:val="003F7857"/>
    <w:rsid w:val="004001A1"/>
    <w:rsid w:val="004004E0"/>
    <w:rsid w:val="00400B6A"/>
    <w:rsid w:val="00401C31"/>
    <w:rsid w:val="00401C59"/>
    <w:rsid w:val="00402093"/>
    <w:rsid w:val="0040320B"/>
    <w:rsid w:val="0040353E"/>
    <w:rsid w:val="00403886"/>
    <w:rsid w:val="00403BB2"/>
    <w:rsid w:val="00404AB5"/>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5004"/>
    <w:rsid w:val="0041516A"/>
    <w:rsid w:val="00415431"/>
    <w:rsid w:val="00415C5D"/>
    <w:rsid w:val="00415C9A"/>
    <w:rsid w:val="00416D4B"/>
    <w:rsid w:val="00417B44"/>
    <w:rsid w:val="00420448"/>
    <w:rsid w:val="004204C1"/>
    <w:rsid w:val="00420559"/>
    <w:rsid w:val="00421604"/>
    <w:rsid w:val="004217A4"/>
    <w:rsid w:val="004220AD"/>
    <w:rsid w:val="004223E4"/>
    <w:rsid w:val="00423654"/>
    <w:rsid w:val="00424117"/>
    <w:rsid w:val="004241FE"/>
    <w:rsid w:val="00425FCB"/>
    <w:rsid w:val="0042608C"/>
    <w:rsid w:val="004301E8"/>
    <w:rsid w:val="004303B4"/>
    <w:rsid w:val="00430401"/>
    <w:rsid w:val="00430B6E"/>
    <w:rsid w:val="00430F00"/>
    <w:rsid w:val="00432898"/>
    <w:rsid w:val="00433815"/>
    <w:rsid w:val="004348A6"/>
    <w:rsid w:val="004348B9"/>
    <w:rsid w:val="00434B00"/>
    <w:rsid w:val="00434C3A"/>
    <w:rsid w:val="00434F7B"/>
    <w:rsid w:val="0043540A"/>
    <w:rsid w:val="004358C6"/>
    <w:rsid w:val="00436420"/>
    <w:rsid w:val="004365AF"/>
    <w:rsid w:val="004367BF"/>
    <w:rsid w:val="00437B2D"/>
    <w:rsid w:val="00437DEB"/>
    <w:rsid w:val="00440AF3"/>
    <w:rsid w:val="00440F85"/>
    <w:rsid w:val="0044171D"/>
    <w:rsid w:val="00442798"/>
    <w:rsid w:val="00442D73"/>
    <w:rsid w:val="004431DC"/>
    <w:rsid w:val="004433A4"/>
    <w:rsid w:val="004440E2"/>
    <w:rsid w:val="004445B2"/>
    <w:rsid w:val="00444964"/>
    <w:rsid w:val="00444B37"/>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5EFB"/>
    <w:rsid w:val="004567E9"/>
    <w:rsid w:val="00456A2F"/>
    <w:rsid w:val="0045760C"/>
    <w:rsid w:val="00457A89"/>
    <w:rsid w:val="00457EC7"/>
    <w:rsid w:val="004602A1"/>
    <w:rsid w:val="0046059D"/>
    <w:rsid w:val="004608F7"/>
    <w:rsid w:val="00460E89"/>
    <w:rsid w:val="004612DD"/>
    <w:rsid w:val="00461C5A"/>
    <w:rsid w:val="00462CBD"/>
    <w:rsid w:val="00463315"/>
    <w:rsid w:val="004635F6"/>
    <w:rsid w:val="0046478E"/>
    <w:rsid w:val="00465AE7"/>
    <w:rsid w:val="00465C51"/>
    <w:rsid w:val="00465D62"/>
    <w:rsid w:val="004660FC"/>
    <w:rsid w:val="004665E9"/>
    <w:rsid w:val="004666D8"/>
    <w:rsid w:val="00466B8E"/>
    <w:rsid w:val="00467B76"/>
    <w:rsid w:val="00467C87"/>
    <w:rsid w:val="004702AB"/>
    <w:rsid w:val="00470735"/>
    <w:rsid w:val="00471051"/>
    <w:rsid w:val="0047135D"/>
    <w:rsid w:val="00471866"/>
    <w:rsid w:val="00471E4D"/>
    <w:rsid w:val="00471E80"/>
    <w:rsid w:val="0047237D"/>
    <w:rsid w:val="004723C8"/>
    <w:rsid w:val="0047261D"/>
    <w:rsid w:val="0047280A"/>
    <w:rsid w:val="0047280D"/>
    <w:rsid w:val="00472991"/>
    <w:rsid w:val="00473540"/>
    <w:rsid w:val="0047387E"/>
    <w:rsid w:val="00473BD4"/>
    <w:rsid w:val="00474729"/>
    <w:rsid w:val="0047488B"/>
    <w:rsid w:val="004750AB"/>
    <w:rsid w:val="00475AB6"/>
    <w:rsid w:val="004763D5"/>
    <w:rsid w:val="004776B9"/>
    <w:rsid w:val="00477829"/>
    <w:rsid w:val="0047791B"/>
    <w:rsid w:val="00477BD8"/>
    <w:rsid w:val="004800E2"/>
    <w:rsid w:val="004802CE"/>
    <w:rsid w:val="0048039B"/>
    <w:rsid w:val="004814FC"/>
    <w:rsid w:val="0048211F"/>
    <w:rsid w:val="004822CD"/>
    <w:rsid w:val="00482CDE"/>
    <w:rsid w:val="00483BF0"/>
    <w:rsid w:val="00484405"/>
    <w:rsid w:val="004850B0"/>
    <w:rsid w:val="0048620C"/>
    <w:rsid w:val="004864D8"/>
    <w:rsid w:val="0048684E"/>
    <w:rsid w:val="00486E8A"/>
    <w:rsid w:val="00486F30"/>
    <w:rsid w:val="0048711B"/>
    <w:rsid w:val="00487422"/>
    <w:rsid w:val="004878C9"/>
    <w:rsid w:val="00487A41"/>
    <w:rsid w:val="00487FE4"/>
    <w:rsid w:val="0049065C"/>
    <w:rsid w:val="00490793"/>
    <w:rsid w:val="004907DA"/>
    <w:rsid w:val="0049081C"/>
    <w:rsid w:val="004908BA"/>
    <w:rsid w:val="00491278"/>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6FB"/>
    <w:rsid w:val="00497831"/>
    <w:rsid w:val="00497850"/>
    <w:rsid w:val="00497C49"/>
    <w:rsid w:val="004A0478"/>
    <w:rsid w:val="004A0FAA"/>
    <w:rsid w:val="004A0FCD"/>
    <w:rsid w:val="004A1251"/>
    <w:rsid w:val="004A1994"/>
    <w:rsid w:val="004A1B61"/>
    <w:rsid w:val="004A2203"/>
    <w:rsid w:val="004A2630"/>
    <w:rsid w:val="004A2797"/>
    <w:rsid w:val="004A35F7"/>
    <w:rsid w:val="004A3B96"/>
    <w:rsid w:val="004A41E2"/>
    <w:rsid w:val="004A6474"/>
    <w:rsid w:val="004A6CD6"/>
    <w:rsid w:val="004A6F61"/>
    <w:rsid w:val="004A710E"/>
    <w:rsid w:val="004A7649"/>
    <w:rsid w:val="004A76A4"/>
    <w:rsid w:val="004A7AFB"/>
    <w:rsid w:val="004A7E89"/>
    <w:rsid w:val="004A7F73"/>
    <w:rsid w:val="004B1DFF"/>
    <w:rsid w:val="004B3113"/>
    <w:rsid w:val="004B3EC4"/>
    <w:rsid w:val="004B4A1A"/>
    <w:rsid w:val="004B4A1B"/>
    <w:rsid w:val="004B592A"/>
    <w:rsid w:val="004B5AA0"/>
    <w:rsid w:val="004B6C55"/>
    <w:rsid w:val="004B7107"/>
    <w:rsid w:val="004B7563"/>
    <w:rsid w:val="004B7B3F"/>
    <w:rsid w:val="004C001B"/>
    <w:rsid w:val="004C08A4"/>
    <w:rsid w:val="004C08AA"/>
    <w:rsid w:val="004C1207"/>
    <w:rsid w:val="004C1BC7"/>
    <w:rsid w:val="004C1CDE"/>
    <w:rsid w:val="004C2153"/>
    <w:rsid w:val="004C227F"/>
    <w:rsid w:val="004C2321"/>
    <w:rsid w:val="004C2330"/>
    <w:rsid w:val="004C2476"/>
    <w:rsid w:val="004C28E1"/>
    <w:rsid w:val="004C3011"/>
    <w:rsid w:val="004C3CD3"/>
    <w:rsid w:val="004C3F8C"/>
    <w:rsid w:val="004C4289"/>
    <w:rsid w:val="004C4833"/>
    <w:rsid w:val="004C4915"/>
    <w:rsid w:val="004C4D4D"/>
    <w:rsid w:val="004C52C5"/>
    <w:rsid w:val="004C59C3"/>
    <w:rsid w:val="004C5B77"/>
    <w:rsid w:val="004C5BEF"/>
    <w:rsid w:val="004C63DF"/>
    <w:rsid w:val="004C6878"/>
    <w:rsid w:val="004C7050"/>
    <w:rsid w:val="004C76BF"/>
    <w:rsid w:val="004D151B"/>
    <w:rsid w:val="004D1FAF"/>
    <w:rsid w:val="004D2754"/>
    <w:rsid w:val="004D2758"/>
    <w:rsid w:val="004D2A11"/>
    <w:rsid w:val="004D31CF"/>
    <w:rsid w:val="004D4001"/>
    <w:rsid w:val="004D45D6"/>
    <w:rsid w:val="004D461D"/>
    <w:rsid w:val="004D467F"/>
    <w:rsid w:val="004D4DB5"/>
    <w:rsid w:val="004D579B"/>
    <w:rsid w:val="004D5CEC"/>
    <w:rsid w:val="004D61A4"/>
    <w:rsid w:val="004D76F2"/>
    <w:rsid w:val="004D7877"/>
    <w:rsid w:val="004D7D52"/>
    <w:rsid w:val="004E0A7F"/>
    <w:rsid w:val="004E16A7"/>
    <w:rsid w:val="004E26D8"/>
    <w:rsid w:val="004E46C0"/>
    <w:rsid w:val="004E480A"/>
    <w:rsid w:val="004E4B3F"/>
    <w:rsid w:val="004E4D56"/>
    <w:rsid w:val="004E54FB"/>
    <w:rsid w:val="004E56FE"/>
    <w:rsid w:val="004E59D3"/>
    <w:rsid w:val="004E6491"/>
    <w:rsid w:val="004E6741"/>
    <w:rsid w:val="004E6C71"/>
    <w:rsid w:val="004E7A9F"/>
    <w:rsid w:val="004F1822"/>
    <w:rsid w:val="004F194B"/>
    <w:rsid w:val="004F1B30"/>
    <w:rsid w:val="004F3423"/>
    <w:rsid w:val="004F3916"/>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3FEA"/>
    <w:rsid w:val="00504941"/>
    <w:rsid w:val="00504B81"/>
    <w:rsid w:val="00506674"/>
    <w:rsid w:val="005069D5"/>
    <w:rsid w:val="00506CF1"/>
    <w:rsid w:val="00510A0F"/>
    <w:rsid w:val="00510F08"/>
    <w:rsid w:val="005114BD"/>
    <w:rsid w:val="005117E5"/>
    <w:rsid w:val="00511AB2"/>
    <w:rsid w:val="00511CB2"/>
    <w:rsid w:val="005123DB"/>
    <w:rsid w:val="00512DBA"/>
    <w:rsid w:val="00513080"/>
    <w:rsid w:val="00513183"/>
    <w:rsid w:val="00513467"/>
    <w:rsid w:val="00513A1A"/>
    <w:rsid w:val="005140B7"/>
    <w:rsid w:val="005142A1"/>
    <w:rsid w:val="0051435C"/>
    <w:rsid w:val="00514730"/>
    <w:rsid w:val="00514F4C"/>
    <w:rsid w:val="00514FD6"/>
    <w:rsid w:val="005150D3"/>
    <w:rsid w:val="00515BC0"/>
    <w:rsid w:val="00516237"/>
    <w:rsid w:val="00516345"/>
    <w:rsid w:val="005164CE"/>
    <w:rsid w:val="00516894"/>
    <w:rsid w:val="0051692C"/>
    <w:rsid w:val="00516F4F"/>
    <w:rsid w:val="0051733A"/>
    <w:rsid w:val="0051770D"/>
    <w:rsid w:val="0052001A"/>
    <w:rsid w:val="00520021"/>
    <w:rsid w:val="0052087B"/>
    <w:rsid w:val="00521023"/>
    <w:rsid w:val="00521584"/>
    <w:rsid w:val="00521AA5"/>
    <w:rsid w:val="00522D36"/>
    <w:rsid w:val="00522DBA"/>
    <w:rsid w:val="00523302"/>
    <w:rsid w:val="00523E0D"/>
    <w:rsid w:val="005241A1"/>
    <w:rsid w:val="005241E4"/>
    <w:rsid w:val="00525264"/>
    <w:rsid w:val="005264E7"/>
    <w:rsid w:val="00526A14"/>
    <w:rsid w:val="005274E1"/>
    <w:rsid w:val="00527D8B"/>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9B6"/>
    <w:rsid w:val="00541A55"/>
    <w:rsid w:val="0054284E"/>
    <w:rsid w:val="00542F64"/>
    <w:rsid w:val="00544155"/>
    <w:rsid w:val="00544522"/>
    <w:rsid w:val="00544F7D"/>
    <w:rsid w:val="0054545C"/>
    <w:rsid w:val="00545700"/>
    <w:rsid w:val="005463D2"/>
    <w:rsid w:val="00546E92"/>
    <w:rsid w:val="00550479"/>
    <w:rsid w:val="00550D6E"/>
    <w:rsid w:val="00551F39"/>
    <w:rsid w:val="00552D5E"/>
    <w:rsid w:val="00552F91"/>
    <w:rsid w:val="00552FD9"/>
    <w:rsid w:val="00553E3E"/>
    <w:rsid w:val="00554745"/>
    <w:rsid w:val="00554F50"/>
    <w:rsid w:val="00555659"/>
    <w:rsid w:val="00555849"/>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6DB2"/>
    <w:rsid w:val="005673FF"/>
    <w:rsid w:val="005675B9"/>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87E32"/>
    <w:rsid w:val="00590A7C"/>
    <w:rsid w:val="00591438"/>
    <w:rsid w:val="00591D59"/>
    <w:rsid w:val="00593170"/>
    <w:rsid w:val="005935B8"/>
    <w:rsid w:val="0059378E"/>
    <w:rsid w:val="00593DCC"/>
    <w:rsid w:val="00593E55"/>
    <w:rsid w:val="005950D8"/>
    <w:rsid w:val="00595A42"/>
    <w:rsid w:val="0059687A"/>
    <w:rsid w:val="0059699D"/>
    <w:rsid w:val="00597704"/>
    <w:rsid w:val="005A0671"/>
    <w:rsid w:val="005A0F91"/>
    <w:rsid w:val="005A23D3"/>
    <w:rsid w:val="005A276B"/>
    <w:rsid w:val="005A2B35"/>
    <w:rsid w:val="005A2D22"/>
    <w:rsid w:val="005A2F52"/>
    <w:rsid w:val="005A386B"/>
    <w:rsid w:val="005A43A8"/>
    <w:rsid w:val="005A4CFB"/>
    <w:rsid w:val="005A5213"/>
    <w:rsid w:val="005A5251"/>
    <w:rsid w:val="005A5953"/>
    <w:rsid w:val="005A5B16"/>
    <w:rsid w:val="005A5C82"/>
    <w:rsid w:val="005A5E7E"/>
    <w:rsid w:val="005A5F60"/>
    <w:rsid w:val="005A66E1"/>
    <w:rsid w:val="005A774D"/>
    <w:rsid w:val="005A782D"/>
    <w:rsid w:val="005B05A5"/>
    <w:rsid w:val="005B0869"/>
    <w:rsid w:val="005B0A4C"/>
    <w:rsid w:val="005B1BF5"/>
    <w:rsid w:val="005B2596"/>
    <w:rsid w:val="005B3210"/>
    <w:rsid w:val="005B32D3"/>
    <w:rsid w:val="005B356B"/>
    <w:rsid w:val="005B3EE7"/>
    <w:rsid w:val="005B41F7"/>
    <w:rsid w:val="005B433B"/>
    <w:rsid w:val="005B4890"/>
    <w:rsid w:val="005B4D76"/>
    <w:rsid w:val="005B517D"/>
    <w:rsid w:val="005B6156"/>
    <w:rsid w:val="005B762A"/>
    <w:rsid w:val="005B7AE7"/>
    <w:rsid w:val="005C03D5"/>
    <w:rsid w:val="005C25B6"/>
    <w:rsid w:val="005C2F05"/>
    <w:rsid w:val="005C36C6"/>
    <w:rsid w:val="005C3E27"/>
    <w:rsid w:val="005C54E2"/>
    <w:rsid w:val="005C585A"/>
    <w:rsid w:val="005C5A83"/>
    <w:rsid w:val="005C5DF2"/>
    <w:rsid w:val="005C6491"/>
    <w:rsid w:val="005C6867"/>
    <w:rsid w:val="005C6B90"/>
    <w:rsid w:val="005C6DC4"/>
    <w:rsid w:val="005C7049"/>
    <w:rsid w:val="005C773E"/>
    <w:rsid w:val="005C7AF6"/>
    <w:rsid w:val="005D095D"/>
    <w:rsid w:val="005D0C6C"/>
    <w:rsid w:val="005D0CBA"/>
    <w:rsid w:val="005D1C5F"/>
    <w:rsid w:val="005D1F0A"/>
    <w:rsid w:val="005D3480"/>
    <w:rsid w:val="005D3597"/>
    <w:rsid w:val="005D410A"/>
    <w:rsid w:val="005D47C0"/>
    <w:rsid w:val="005D5A59"/>
    <w:rsid w:val="005D5F6B"/>
    <w:rsid w:val="005D60A4"/>
    <w:rsid w:val="005D62A3"/>
    <w:rsid w:val="005D6572"/>
    <w:rsid w:val="005D6677"/>
    <w:rsid w:val="005D6DD9"/>
    <w:rsid w:val="005E14A9"/>
    <w:rsid w:val="005E14DA"/>
    <w:rsid w:val="005E1984"/>
    <w:rsid w:val="005E3573"/>
    <w:rsid w:val="005E3698"/>
    <w:rsid w:val="005E4A01"/>
    <w:rsid w:val="005E591D"/>
    <w:rsid w:val="005E5F82"/>
    <w:rsid w:val="005E5F9E"/>
    <w:rsid w:val="005E6581"/>
    <w:rsid w:val="005E7304"/>
    <w:rsid w:val="005E7E22"/>
    <w:rsid w:val="005F00D7"/>
    <w:rsid w:val="005F05FD"/>
    <w:rsid w:val="005F0BCA"/>
    <w:rsid w:val="005F0C7E"/>
    <w:rsid w:val="005F1416"/>
    <w:rsid w:val="005F3386"/>
    <w:rsid w:val="005F3A15"/>
    <w:rsid w:val="005F3A5E"/>
    <w:rsid w:val="005F481D"/>
    <w:rsid w:val="005F5017"/>
    <w:rsid w:val="005F52A2"/>
    <w:rsid w:val="005F5647"/>
    <w:rsid w:val="005F639C"/>
    <w:rsid w:val="005F6AF4"/>
    <w:rsid w:val="005F7226"/>
    <w:rsid w:val="005F7A16"/>
    <w:rsid w:val="0060023D"/>
    <w:rsid w:val="00600659"/>
    <w:rsid w:val="00600D0C"/>
    <w:rsid w:val="00601241"/>
    <w:rsid w:val="006017DC"/>
    <w:rsid w:val="00601A03"/>
    <w:rsid w:val="00602750"/>
    <w:rsid w:val="00603BD7"/>
    <w:rsid w:val="00603D3C"/>
    <w:rsid w:val="00605F97"/>
    <w:rsid w:val="0060660B"/>
    <w:rsid w:val="006068FC"/>
    <w:rsid w:val="0060691B"/>
    <w:rsid w:val="00606A63"/>
    <w:rsid w:val="00607284"/>
    <w:rsid w:val="00607C9C"/>
    <w:rsid w:val="00610C11"/>
    <w:rsid w:val="00610C32"/>
    <w:rsid w:val="00612136"/>
    <w:rsid w:val="00612429"/>
    <w:rsid w:val="006130CD"/>
    <w:rsid w:val="00613117"/>
    <w:rsid w:val="0061345B"/>
    <w:rsid w:val="00613531"/>
    <w:rsid w:val="006139ED"/>
    <w:rsid w:val="00614DD2"/>
    <w:rsid w:val="006158AE"/>
    <w:rsid w:val="00616AC5"/>
    <w:rsid w:val="00616BC5"/>
    <w:rsid w:val="006172BB"/>
    <w:rsid w:val="00620D3F"/>
    <w:rsid w:val="00620F26"/>
    <w:rsid w:val="00621441"/>
    <w:rsid w:val="00622B3B"/>
    <w:rsid w:val="00623451"/>
    <w:rsid w:val="0062358F"/>
    <w:rsid w:val="006236BB"/>
    <w:rsid w:val="006237AA"/>
    <w:rsid w:val="00623BAF"/>
    <w:rsid w:val="00624624"/>
    <w:rsid w:val="00624747"/>
    <w:rsid w:val="00624D60"/>
    <w:rsid w:val="006254F3"/>
    <w:rsid w:val="00625577"/>
    <w:rsid w:val="006265E7"/>
    <w:rsid w:val="00626DE9"/>
    <w:rsid w:val="006270F8"/>
    <w:rsid w:val="00627E6D"/>
    <w:rsid w:val="00630CF2"/>
    <w:rsid w:val="00630F59"/>
    <w:rsid w:val="00630F9D"/>
    <w:rsid w:val="00631F4B"/>
    <w:rsid w:val="006328E4"/>
    <w:rsid w:val="00632EE2"/>
    <w:rsid w:val="0063371B"/>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243"/>
    <w:rsid w:val="00644253"/>
    <w:rsid w:val="0064464A"/>
    <w:rsid w:val="00645490"/>
    <w:rsid w:val="00645493"/>
    <w:rsid w:val="00645606"/>
    <w:rsid w:val="00645A6D"/>
    <w:rsid w:val="00646094"/>
    <w:rsid w:val="00646B6A"/>
    <w:rsid w:val="006471D0"/>
    <w:rsid w:val="006478D6"/>
    <w:rsid w:val="00647AF0"/>
    <w:rsid w:val="00647F85"/>
    <w:rsid w:val="0065030C"/>
    <w:rsid w:val="006507DF"/>
    <w:rsid w:val="006510A5"/>
    <w:rsid w:val="00651B1B"/>
    <w:rsid w:val="006527F2"/>
    <w:rsid w:val="00652A64"/>
    <w:rsid w:val="006532C8"/>
    <w:rsid w:val="006533E9"/>
    <w:rsid w:val="00653681"/>
    <w:rsid w:val="006539BD"/>
    <w:rsid w:val="00654005"/>
    <w:rsid w:val="0065600E"/>
    <w:rsid w:val="006561DB"/>
    <w:rsid w:val="0065644C"/>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5C31"/>
    <w:rsid w:val="00665CC9"/>
    <w:rsid w:val="00665EAC"/>
    <w:rsid w:val="006664E3"/>
    <w:rsid w:val="006665FF"/>
    <w:rsid w:val="00666795"/>
    <w:rsid w:val="00667804"/>
    <w:rsid w:val="00667A1E"/>
    <w:rsid w:val="00671CEF"/>
    <w:rsid w:val="00671D46"/>
    <w:rsid w:val="00672813"/>
    <w:rsid w:val="00672D98"/>
    <w:rsid w:val="0067369A"/>
    <w:rsid w:val="00673F5A"/>
    <w:rsid w:val="006749C5"/>
    <w:rsid w:val="0067534D"/>
    <w:rsid w:val="00675855"/>
    <w:rsid w:val="00675A08"/>
    <w:rsid w:val="00675ADB"/>
    <w:rsid w:val="00675FC9"/>
    <w:rsid w:val="00676122"/>
    <w:rsid w:val="00676630"/>
    <w:rsid w:val="006769E8"/>
    <w:rsid w:val="00677DDC"/>
    <w:rsid w:val="00680D92"/>
    <w:rsid w:val="006824E8"/>
    <w:rsid w:val="0068264F"/>
    <w:rsid w:val="0068265A"/>
    <w:rsid w:val="00682FCF"/>
    <w:rsid w:val="00683464"/>
    <w:rsid w:val="00684514"/>
    <w:rsid w:val="00684706"/>
    <w:rsid w:val="006847B6"/>
    <w:rsid w:val="00684EB2"/>
    <w:rsid w:val="006855E9"/>
    <w:rsid w:val="0068589E"/>
    <w:rsid w:val="00685935"/>
    <w:rsid w:val="00685B59"/>
    <w:rsid w:val="00685D2E"/>
    <w:rsid w:val="0068635A"/>
    <w:rsid w:val="00686C3B"/>
    <w:rsid w:val="0068716B"/>
    <w:rsid w:val="00687B2A"/>
    <w:rsid w:val="00687EFA"/>
    <w:rsid w:val="006901BE"/>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76E"/>
    <w:rsid w:val="00695FD0"/>
    <w:rsid w:val="0069602A"/>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4462"/>
    <w:rsid w:val="006A4F16"/>
    <w:rsid w:val="006A5DA2"/>
    <w:rsid w:val="006A5F9A"/>
    <w:rsid w:val="006A665F"/>
    <w:rsid w:val="006A666F"/>
    <w:rsid w:val="006A6C2E"/>
    <w:rsid w:val="006A6DDD"/>
    <w:rsid w:val="006A793A"/>
    <w:rsid w:val="006A7E69"/>
    <w:rsid w:val="006A7FD6"/>
    <w:rsid w:val="006B004F"/>
    <w:rsid w:val="006B1526"/>
    <w:rsid w:val="006B1A3B"/>
    <w:rsid w:val="006B2033"/>
    <w:rsid w:val="006B2223"/>
    <w:rsid w:val="006B263E"/>
    <w:rsid w:val="006B27AC"/>
    <w:rsid w:val="006B29D7"/>
    <w:rsid w:val="006B2B06"/>
    <w:rsid w:val="006B396D"/>
    <w:rsid w:val="006B4F9F"/>
    <w:rsid w:val="006B4FE5"/>
    <w:rsid w:val="006B5137"/>
    <w:rsid w:val="006B51E4"/>
    <w:rsid w:val="006B5386"/>
    <w:rsid w:val="006B589D"/>
    <w:rsid w:val="006B5FE2"/>
    <w:rsid w:val="006B6139"/>
    <w:rsid w:val="006B6418"/>
    <w:rsid w:val="006B6D24"/>
    <w:rsid w:val="006B70FB"/>
    <w:rsid w:val="006C18DC"/>
    <w:rsid w:val="006C2238"/>
    <w:rsid w:val="006C31DD"/>
    <w:rsid w:val="006C37C1"/>
    <w:rsid w:val="006C405D"/>
    <w:rsid w:val="006C4293"/>
    <w:rsid w:val="006C45E3"/>
    <w:rsid w:val="006C49FE"/>
    <w:rsid w:val="006C5263"/>
    <w:rsid w:val="006C52E9"/>
    <w:rsid w:val="006C58A2"/>
    <w:rsid w:val="006C5CE3"/>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A85"/>
    <w:rsid w:val="006F0012"/>
    <w:rsid w:val="006F093E"/>
    <w:rsid w:val="006F0E38"/>
    <w:rsid w:val="006F1589"/>
    <w:rsid w:val="006F2083"/>
    <w:rsid w:val="006F2370"/>
    <w:rsid w:val="006F25AE"/>
    <w:rsid w:val="006F27DD"/>
    <w:rsid w:val="006F2A29"/>
    <w:rsid w:val="006F2CAE"/>
    <w:rsid w:val="006F3E5D"/>
    <w:rsid w:val="006F406A"/>
    <w:rsid w:val="006F48CE"/>
    <w:rsid w:val="006F4AE6"/>
    <w:rsid w:val="006F4B60"/>
    <w:rsid w:val="006F4E62"/>
    <w:rsid w:val="006F510B"/>
    <w:rsid w:val="006F5C62"/>
    <w:rsid w:val="006F686A"/>
    <w:rsid w:val="006F6EA4"/>
    <w:rsid w:val="006F7D39"/>
    <w:rsid w:val="007001F2"/>
    <w:rsid w:val="00700CCE"/>
    <w:rsid w:val="00700D41"/>
    <w:rsid w:val="00700F96"/>
    <w:rsid w:val="007018AB"/>
    <w:rsid w:val="0070255E"/>
    <w:rsid w:val="00702B50"/>
    <w:rsid w:val="00703508"/>
    <w:rsid w:val="00703918"/>
    <w:rsid w:val="007039E5"/>
    <w:rsid w:val="00703E55"/>
    <w:rsid w:val="00704557"/>
    <w:rsid w:val="00704714"/>
    <w:rsid w:val="007047AE"/>
    <w:rsid w:val="00704829"/>
    <w:rsid w:val="0070489F"/>
    <w:rsid w:val="007054A6"/>
    <w:rsid w:val="00706575"/>
    <w:rsid w:val="00706AB0"/>
    <w:rsid w:val="00706AF2"/>
    <w:rsid w:val="00706C26"/>
    <w:rsid w:val="00706F74"/>
    <w:rsid w:val="00707342"/>
    <w:rsid w:val="00707386"/>
    <w:rsid w:val="00707BB2"/>
    <w:rsid w:val="0071040B"/>
    <w:rsid w:val="00710D36"/>
    <w:rsid w:val="007113C8"/>
    <w:rsid w:val="0071194B"/>
    <w:rsid w:val="00711B81"/>
    <w:rsid w:val="00711C26"/>
    <w:rsid w:val="007122E1"/>
    <w:rsid w:val="00712468"/>
    <w:rsid w:val="0071281A"/>
    <w:rsid w:val="007136AE"/>
    <w:rsid w:val="0071380F"/>
    <w:rsid w:val="00714710"/>
    <w:rsid w:val="007149F0"/>
    <w:rsid w:val="0071797B"/>
    <w:rsid w:val="00721B13"/>
    <w:rsid w:val="00721F81"/>
    <w:rsid w:val="0072302A"/>
    <w:rsid w:val="007235DC"/>
    <w:rsid w:val="00723B5F"/>
    <w:rsid w:val="00723BDD"/>
    <w:rsid w:val="00723C2E"/>
    <w:rsid w:val="007246E9"/>
    <w:rsid w:val="00724B55"/>
    <w:rsid w:val="00725A8C"/>
    <w:rsid w:val="007264EF"/>
    <w:rsid w:val="00726BB9"/>
    <w:rsid w:val="00726E93"/>
    <w:rsid w:val="00727397"/>
    <w:rsid w:val="00727911"/>
    <w:rsid w:val="00727E7D"/>
    <w:rsid w:val="00730352"/>
    <w:rsid w:val="007307EF"/>
    <w:rsid w:val="00730F85"/>
    <w:rsid w:val="00731135"/>
    <w:rsid w:val="00731615"/>
    <w:rsid w:val="00731DAB"/>
    <w:rsid w:val="0073259A"/>
    <w:rsid w:val="007327AE"/>
    <w:rsid w:val="007334E2"/>
    <w:rsid w:val="0073375F"/>
    <w:rsid w:val="00733821"/>
    <w:rsid w:val="00733A60"/>
    <w:rsid w:val="00734BED"/>
    <w:rsid w:val="00735E8D"/>
    <w:rsid w:val="00735F29"/>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7102"/>
    <w:rsid w:val="00750C95"/>
    <w:rsid w:val="00751617"/>
    <w:rsid w:val="00751C0E"/>
    <w:rsid w:val="00752489"/>
    <w:rsid w:val="00752884"/>
    <w:rsid w:val="00752B54"/>
    <w:rsid w:val="0075319F"/>
    <w:rsid w:val="007532A9"/>
    <w:rsid w:val="007538CB"/>
    <w:rsid w:val="00753B36"/>
    <w:rsid w:val="00753F25"/>
    <w:rsid w:val="00753F4F"/>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6AD2"/>
    <w:rsid w:val="0076704B"/>
    <w:rsid w:val="0076779B"/>
    <w:rsid w:val="00770408"/>
    <w:rsid w:val="00770DFD"/>
    <w:rsid w:val="00771A19"/>
    <w:rsid w:val="00771C3F"/>
    <w:rsid w:val="00771FE2"/>
    <w:rsid w:val="007736C1"/>
    <w:rsid w:val="00774450"/>
    <w:rsid w:val="0077614F"/>
    <w:rsid w:val="00776AFA"/>
    <w:rsid w:val="0077751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3686"/>
    <w:rsid w:val="00794DE4"/>
    <w:rsid w:val="007956B8"/>
    <w:rsid w:val="00795D18"/>
    <w:rsid w:val="007963A0"/>
    <w:rsid w:val="0079665D"/>
    <w:rsid w:val="007967C1"/>
    <w:rsid w:val="00797F27"/>
    <w:rsid w:val="007A03BC"/>
    <w:rsid w:val="007A1394"/>
    <w:rsid w:val="007A17B8"/>
    <w:rsid w:val="007A19F2"/>
    <w:rsid w:val="007A1F96"/>
    <w:rsid w:val="007A214B"/>
    <w:rsid w:val="007A2A6F"/>
    <w:rsid w:val="007A3B00"/>
    <w:rsid w:val="007A4256"/>
    <w:rsid w:val="007A499A"/>
    <w:rsid w:val="007A49EF"/>
    <w:rsid w:val="007A60BB"/>
    <w:rsid w:val="007A7309"/>
    <w:rsid w:val="007A7811"/>
    <w:rsid w:val="007B0EC2"/>
    <w:rsid w:val="007B182F"/>
    <w:rsid w:val="007B189B"/>
    <w:rsid w:val="007B1BBB"/>
    <w:rsid w:val="007B3634"/>
    <w:rsid w:val="007B370A"/>
    <w:rsid w:val="007B411F"/>
    <w:rsid w:val="007B45E1"/>
    <w:rsid w:val="007B5148"/>
    <w:rsid w:val="007B5240"/>
    <w:rsid w:val="007B545A"/>
    <w:rsid w:val="007B5582"/>
    <w:rsid w:val="007B5802"/>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586"/>
    <w:rsid w:val="007D06DB"/>
    <w:rsid w:val="007D0AB4"/>
    <w:rsid w:val="007D0F01"/>
    <w:rsid w:val="007D1879"/>
    <w:rsid w:val="007D1DF9"/>
    <w:rsid w:val="007D32B2"/>
    <w:rsid w:val="007D3E76"/>
    <w:rsid w:val="007D3FF8"/>
    <w:rsid w:val="007D40C6"/>
    <w:rsid w:val="007D41FC"/>
    <w:rsid w:val="007D4456"/>
    <w:rsid w:val="007D449F"/>
    <w:rsid w:val="007D47A6"/>
    <w:rsid w:val="007D4B1C"/>
    <w:rsid w:val="007D55B7"/>
    <w:rsid w:val="007D5AE7"/>
    <w:rsid w:val="007D5EDC"/>
    <w:rsid w:val="007D68E4"/>
    <w:rsid w:val="007D6A69"/>
    <w:rsid w:val="007E0518"/>
    <w:rsid w:val="007E079E"/>
    <w:rsid w:val="007E16BB"/>
    <w:rsid w:val="007E189F"/>
    <w:rsid w:val="007E1E3F"/>
    <w:rsid w:val="007E2228"/>
    <w:rsid w:val="007E2BF2"/>
    <w:rsid w:val="007E30C2"/>
    <w:rsid w:val="007E3573"/>
    <w:rsid w:val="007E48D5"/>
    <w:rsid w:val="007E58FA"/>
    <w:rsid w:val="007E61E0"/>
    <w:rsid w:val="007E6771"/>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E0C"/>
    <w:rsid w:val="00805827"/>
    <w:rsid w:val="00805998"/>
    <w:rsid w:val="008059F2"/>
    <w:rsid w:val="0080608F"/>
    <w:rsid w:val="008060A9"/>
    <w:rsid w:val="008068B5"/>
    <w:rsid w:val="00806D78"/>
    <w:rsid w:val="0080716C"/>
    <w:rsid w:val="00810760"/>
    <w:rsid w:val="00810ADC"/>
    <w:rsid w:val="00811474"/>
    <w:rsid w:val="00811F27"/>
    <w:rsid w:val="00813086"/>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25C9"/>
    <w:rsid w:val="00823503"/>
    <w:rsid w:val="00823B30"/>
    <w:rsid w:val="00823CF5"/>
    <w:rsid w:val="00823DCB"/>
    <w:rsid w:val="008240CD"/>
    <w:rsid w:val="00824A7B"/>
    <w:rsid w:val="008261F3"/>
    <w:rsid w:val="0082671D"/>
    <w:rsid w:val="00826D17"/>
    <w:rsid w:val="00826D58"/>
    <w:rsid w:val="00826E63"/>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1E1D"/>
    <w:rsid w:val="00842114"/>
    <w:rsid w:val="008423AA"/>
    <w:rsid w:val="00842579"/>
    <w:rsid w:val="008431F2"/>
    <w:rsid w:val="00843312"/>
    <w:rsid w:val="00843D01"/>
    <w:rsid w:val="00843F5D"/>
    <w:rsid w:val="00845435"/>
    <w:rsid w:val="008456B7"/>
    <w:rsid w:val="0084584A"/>
    <w:rsid w:val="00845992"/>
    <w:rsid w:val="00845A1A"/>
    <w:rsid w:val="00845E8C"/>
    <w:rsid w:val="008460F3"/>
    <w:rsid w:val="00846D03"/>
    <w:rsid w:val="00847031"/>
    <w:rsid w:val="0084705F"/>
    <w:rsid w:val="0084737C"/>
    <w:rsid w:val="00847EB1"/>
    <w:rsid w:val="00851050"/>
    <w:rsid w:val="00851362"/>
    <w:rsid w:val="00851915"/>
    <w:rsid w:val="0085212D"/>
    <w:rsid w:val="00852201"/>
    <w:rsid w:val="008524E0"/>
    <w:rsid w:val="00853232"/>
    <w:rsid w:val="00854343"/>
    <w:rsid w:val="00854416"/>
    <w:rsid w:val="00854FBA"/>
    <w:rsid w:val="00855DD8"/>
    <w:rsid w:val="00855E38"/>
    <w:rsid w:val="00855EDF"/>
    <w:rsid w:val="008563B8"/>
    <w:rsid w:val="0085664A"/>
    <w:rsid w:val="00856BE6"/>
    <w:rsid w:val="00856CA5"/>
    <w:rsid w:val="008573A3"/>
    <w:rsid w:val="00857697"/>
    <w:rsid w:val="008576EC"/>
    <w:rsid w:val="00857CDA"/>
    <w:rsid w:val="00857CE5"/>
    <w:rsid w:val="00857D37"/>
    <w:rsid w:val="008617DC"/>
    <w:rsid w:val="00861C59"/>
    <w:rsid w:val="008626A2"/>
    <w:rsid w:val="00863160"/>
    <w:rsid w:val="008633C0"/>
    <w:rsid w:val="008636D1"/>
    <w:rsid w:val="00863E54"/>
    <w:rsid w:val="0086441E"/>
    <w:rsid w:val="00864D42"/>
    <w:rsid w:val="008654E5"/>
    <w:rsid w:val="00865954"/>
    <w:rsid w:val="00866E28"/>
    <w:rsid w:val="0087001D"/>
    <w:rsid w:val="0087026C"/>
    <w:rsid w:val="00871835"/>
    <w:rsid w:val="008728FC"/>
    <w:rsid w:val="00872E5E"/>
    <w:rsid w:val="00872F18"/>
    <w:rsid w:val="008730A5"/>
    <w:rsid w:val="008730D8"/>
    <w:rsid w:val="00874CC7"/>
    <w:rsid w:val="00875333"/>
    <w:rsid w:val="00875BD6"/>
    <w:rsid w:val="00876359"/>
    <w:rsid w:val="00876615"/>
    <w:rsid w:val="00876920"/>
    <w:rsid w:val="00876D2E"/>
    <w:rsid w:val="00876E91"/>
    <w:rsid w:val="00877025"/>
    <w:rsid w:val="00877F32"/>
    <w:rsid w:val="00880997"/>
    <w:rsid w:val="00880E8A"/>
    <w:rsid w:val="00881BE3"/>
    <w:rsid w:val="00883454"/>
    <w:rsid w:val="00883800"/>
    <w:rsid w:val="00883D8A"/>
    <w:rsid w:val="0088409B"/>
    <w:rsid w:val="00884270"/>
    <w:rsid w:val="00885EDB"/>
    <w:rsid w:val="00885F62"/>
    <w:rsid w:val="00885F67"/>
    <w:rsid w:val="0088681A"/>
    <w:rsid w:val="00886F38"/>
    <w:rsid w:val="008872DF"/>
    <w:rsid w:val="00890A73"/>
    <w:rsid w:val="00890D6C"/>
    <w:rsid w:val="008912CF"/>
    <w:rsid w:val="00891603"/>
    <w:rsid w:val="00891ABB"/>
    <w:rsid w:val="00891D6D"/>
    <w:rsid w:val="00892043"/>
    <w:rsid w:val="00892753"/>
    <w:rsid w:val="008938D2"/>
    <w:rsid w:val="00894753"/>
    <w:rsid w:val="00894A42"/>
    <w:rsid w:val="00894A65"/>
    <w:rsid w:val="00894CF9"/>
    <w:rsid w:val="00895DCF"/>
    <w:rsid w:val="00895FA7"/>
    <w:rsid w:val="008963AC"/>
    <w:rsid w:val="00896790"/>
    <w:rsid w:val="00896858"/>
    <w:rsid w:val="00896873"/>
    <w:rsid w:val="008A0DB3"/>
    <w:rsid w:val="008A19A6"/>
    <w:rsid w:val="008A1D61"/>
    <w:rsid w:val="008A1F01"/>
    <w:rsid w:val="008A2102"/>
    <w:rsid w:val="008A22DC"/>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128A"/>
    <w:rsid w:val="008B1460"/>
    <w:rsid w:val="008B16F0"/>
    <w:rsid w:val="008B174E"/>
    <w:rsid w:val="008B1D42"/>
    <w:rsid w:val="008B2D25"/>
    <w:rsid w:val="008B392F"/>
    <w:rsid w:val="008B3C31"/>
    <w:rsid w:val="008B4E20"/>
    <w:rsid w:val="008B50FB"/>
    <w:rsid w:val="008B5138"/>
    <w:rsid w:val="008B51FA"/>
    <w:rsid w:val="008B5CE2"/>
    <w:rsid w:val="008B7482"/>
    <w:rsid w:val="008C02FD"/>
    <w:rsid w:val="008C0BB2"/>
    <w:rsid w:val="008C12D5"/>
    <w:rsid w:val="008C170E"/>
    <w:rsid w:val="008C1956"/>
    <w:rsid w:val="008C22C3"/>
    <w:rsid w:val="008C26CB"/>
    <w:rsid w:val="008C27F9"/>
    <w:rsid w:val="008C3805"/>
    <w:rsid w:val="008C3A2B"/>
    <w:rsid w:val="008C47AD"/>
    <w:rsid w:val="008C490E"/>
    <w:rsid w:val="008C5042"/>
    <w:rsid w:val="008C5046"/>
    <w:rsid w:val="008C5570"/>
    <w:rsid w:val="008C6796"/>
    <w:rsid w:val="008C77A6"/>
    <w:rsid w:val="008C77E4"/>
    <w:rsid w:val="008D02CD"/>
    <w:rsid w:val="008D03CA"/>
    <w:rsid w:val="008D135F"/>
    <w:rsid w:val="008D1417"/>
    <w:rsid w:val="008D1652"/>
    <w:rsid w:val="008D1D2D"/>
    <w:rsid w:val="008D2648"/>
    <w:rsid w:val="008D2677"/>
    <w:rsid w:val="008D31D1"/>
    <w:rsid w:val="008D3535"/>
    <w:rsid w:val="008D3E56"/>
    <w:rsid w:val="008D49FF"/>
    <w:rsid w:val="008D608D"/>
    <w:rsid w:val="008D63B6"/>
    <w:rsid w:val="008D641A"/>
    <w:rsid w:val="008D6470"/>
    <w:rsid w:val="008D6512"/>
    <w:rsid w:val="008D6628"/>
    <w:rsid w:val="008D66D8"/>
    <w:rsid w:val="008D7504"/>
    <w:rsid w:val="008D795F"/>
    <w:rsid w:val="008D7C1B"/>
    <w:rsid w:val="008E045D"/>
    <w:rsid w:val="008E1A62"/>
    <w:rsid w:val="008E26A6"/>
    <w:rsid w:val="008E36C3"/>
    <w:rsid w:val="008E38F9"/>
    <w:rsid w:val="008E3FA3"/>
    <w:rsid w:val="008E419C"/>
    <w:rsid w:val="008E4739"/>
    <w:rsid w:val="008E4DB4"/>
    <w:rsid w:val="008E4DE2"/>
    <w:rsid w:val="008E5194"/>
    <w:rsid w:val="008E61D4"/>
    <w:rsid w:val="008E6C57"/>
    <w:rsid w:val="008E71C3"/>
    <w:rsid w:val="008F0888"/>
    <w:rsid w:val="008F12FF"/>
    <w:rsid w:val="008F1789"/>
    <w:rsid w:val="008F1B17"/>
    <w:rsid w:val="008F2009"/>
    <w:rsid w:val="008F274F"/>
    <w:rsid w:val="008F2BED"/>
    <w:rsid w:val="008F4391"/>
    <w:rsid w:val="008F47FA"/>
    <w:rsid w:val="008F5019"/>
    <w:rsid w:val="008F5115"/>
    <w:rsid w:val="008F5487"/>
    <w:rsid w:val="008F5D71"/>
    <w:rsid w:val="008F6211"/>
    <w:rsid w:val="008F6F1F"/>
    <w:rsid w:val="008F744C"/>
    <w:rsid w:val="008F771A"/>
    <w:rsid w:val="008F7B11"/>
    <w:rsid w:val="008F7BFD"/>
    <w:rsid w:val="00900248"/>
    <w:rsid w:val="00900B06"/>
    <w:rsid w:val="00900B30"/>
    <w:rsid w:val="00900CE9"/>
    <w:rsid w:val="00900E54"/>
    <w:rsid w:val="009010EC"/>
    <w:rsid w:val="009010F9"/>
    <w:rsid w:val="0090128A"/>
    <w:rsid w:val="0090148D"/>
    <w:rsid w:val="00901D83"/>
    <w:rsid w:val="00901E26"/>
    <w:rsid w:val="0090252A"/>
    <w:rsid w:val="00902620"/>
    <w:rsid w:val="00902941"/>
    <w:rsid w:val="00903B7F"/>
    <w:rsid w:val="0090424F"/>
    <w:rsid w:val="00904912"/>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44FE"/>
    <w:rsid w:val="00914C52"/>
    <w:rsid w:val="00914E1E"/>
    <w:rsid w:val="0091571D"/>
    <w:rsid w:val="009163DE"/>
    <w:rsid w:val="009168FC"/>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56A"/>
    <w:rsid w:val="00930636"/>
    <w:rsid w:val="00930D2B"/>
    <w:rsid w:val="00930D6E"/>
    <w:rsid w:val="00931BB4"/>
    <w:rsid w:val="00932660"/>
    <w:rsid w:val="00932FBB"/>
    <w:rsid w:val="009333E8"/>
    <w:rsid w:val="00933524"/>
    <w:rsid w:val="0093364A"/>
    <w:rsid w:val="00934317"/>
    <w:rsid w:val="00934DE3"/>
    <w:rsid w:val="009351D9"/>
    <w:rsid w:val="00935326"/>
    <w:rsid w:val="00935AA1"/>
    <w:rsid w:val="00936F46"/>
    <w:rsid w:val="00937080"/>
    <w:rsid w:val="0093717D"/>
    <w:rsid w:val="009378AD"/>
    <w:rsid w:val="009409A4"/>
    <w:rsid w:val="00940E6D"/>
    <w:rsid w:val="00941BFB"/>
    <w:rsid w:val="00941D91"/>
    <w:rsid w:val="00941FD8"/>
    <w:rsid w:val="00942357"/>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FC7"/>
    <w:rsid w:val="00952055"/>
    <w:rsid w:val="0095206E"/>
    <w:rsid w:val="00952DAA"/>
    <w:rsid w:val="00954149"/>
    <w:rsid w:val="0095509F"/>
    <w:rsid w:val="00955805"/>
    <w:rsid w:val="00955E7F"/>
    <w:rsid w:val="00956711"/>
    <w:rsid w:val="009568A5"/>
    <w:rsid w:val="009571BD"/>
    <w:rsid w:val="00957BCE"/>
    <w:rsid w:val="00957FC6"/>
    <w:rsid w:val="00960104"/>
    <w:rsid w:val="00960344"/>
    <w:rsid w:val="00960442"/>
    <w:rsid w:val="00962195"/>
    <w:rsid w:val="0096224B"/>
    <w:rsid w:val="0096224D"/>
    <w:rsid w:val="00963028"/>
    <w:rsid w:val="009647D5"/>
    <w:rsid w:val="009649D0"/>
    <w:rsid w:val="00964B93"/>
    <w:rsid w:val="00965B54"/>
    <w:rsid w:val="00965B65"/>
    <w:rsid w:val="0096666F"/>
    <w:rsid w:val="00966D29"/>
    <w:rsid w:val="0096756E"/>
    <w:rsid w:val="009679BB"/>
    <w:rsid w:val="00970382"/>
    <w:rsid w:val="00970939"/>
    <w:rsid w:val="009709E6"/>
    <w:rsid w:val="00970CDE"/>
    <w:rsid w:val="00971E54"/>
    <w:rsid w:val="009722AA"/>
    <w:rsid w:val="009723FC"/>
    <w:rsid w:val="009725E7"/>
    <w:rsid w:val="009734DC"/>
    <w:rsid w:val="00973742"/>
    <w:rsid w:val="00973CC8"/>
    <w:rsid w:val="00974CEC"/>
    <w:rsid w:val="00974EDB"/>
    <w:rsid w:val="0097555D"/>
    <w:rsid w:val="00975689"/>
    <w:rsid w:val="00975762"/>
    <w:rsid w:val="00976F93"/>
    <w:rsid w:val="00977C74"/>
    <w:rsid w:val="00980E50"/>
    <w:rsid w:val="00981039"/>
    <w:rsid w:val="009812BB"/>
    <w:rsid w:val="00981986"/>
    <w:rsid w:val="009820A9"/>
    <w:rsid w:val="009821AA"/>
    <w:rsid w:val="0098279E"/>
    <w:rsid w:val="00982814"/>
    <w:rsid w:val="009828C9"/>
    <w:rsid w:val="00983631"/>
    <w:rsid w:val="00983850"/>
    <w:rsid w:val="009838B2"/>
    <w:rsid w:val="009839DE"/>
    <w:rsid w:val="00983AAF"/>
    <w:rsid w:val="00984BAC"/>
    <w:rsid w:val="009869F5"/>
    <w:rsid w:val="00986E2B"/>
    <w:rsid w:val="00987636"/>
    <w:rsid w:val="009910D9"/>
    <w:rsid w:val="0099121A"/>
    <w:rsid w:val="009912C2"/>
    <w:rsid w:val="009918FD"/>
    <w:rsid w:val="009919BC"/>
    <w:rsid w:val="00991C43"/>
    <w:rsid w:val="00992800"/>
    <w:rsid w:val="00992CB6"/>
    <w:rsid w:val="00992F64"/>
    <w:rsid w:val="00993971"/>
    <w:rsid w:val="009939C6"/>
    <w:rsid w:val="00994291"/>
    <w:rsid w:val="00994A50"/>
    <w:rsid w:val="00994DA0"/>
    <w:rsid w:val="00994E80"/>
    <w:rsid w:val="009951B4"/>
    <w:rsid w:val="0099618D"/>
    <w:rsid w:val="009971CC"/>
    <w:rsid w:val="009976E3"/>
    <w:rsid w:val="00997A08"/>
    <w:rsid w:val="00997DE1"/>
    <w:rsid w:val="009A0173"/>
    <w:rsid w:val="009A0B27"/>
    <w:rsid w:val="009A0F40"/>
    <w:rsid w:val="009A13B9"/>
    <w:rsid w:val="009A14D3"/>
    <w:rsid w:val="009A2363"/>
    <w:rsid w:val="009A27FB"/>
    <w:rsid w:val="009A296C"/>
    <w:rsid w:val="009A2B6F"/>
    <w:rsid w:val="009A2C6A"/>
    <w:rsid w:val="009A2C9D"/>
    <w:rsid w:val="009A2D67"/>
    <w:rsid w:val="009A313F"/>
    <w:rsid w:val="009A34F6"/>
    <w:rsid w:val="009A3845"/>
    <w:rsid w:val="009A38B3"/>
    <w:rsid w:val="009A3EB6"/>
    <w:rsid w:val="009A4D57"/>
    <w:rsid w:val="009A4D64"/>
    <w:rsid w:val="009A5200"/>
    <w:rsid w:val="009A55C6"/>
    <w:rsid w:val="009A575B"/>
    <w:rsid w:val="009A5CB0"/>
    <w:rsid w:val="009A5EFF"/>
    <w:rsid w:val="009A646E"/>
    <w:rsid w:val="009A6542"/>
    <w:rsid w:val="009A65DE"/>
    <w:rsid w:val="009A6FC8"/>
    <w:rsid w:val="009B00EC"/>
    <w:rsid w:val="009B0207"/>
    <w:rsid w:val="009B027D"/>
    <w:rsid w:val="009B0FE0"/>
    <w:rsid w:val="009B105D"/>
    <w:rsid w:val="009B14D0"/>
    <w:rsid w:val="009B255E"/>
    <w:rsid w:val="009B283B"/>
    <w:rsid w:val="009B2CDC"/>
    <w:rsid w:val="009B30EF"/>
    <w:rsid w:val="009B3155"/>
    <w:rsid w:val="009B3214"/>
    <w:rsid w:val="009B3488"/>
    <w:rsid w:val="009B48C9"/>
    <w:rsid w:val="009B4EEF"/>
    <w:rsid w:val="009B5639"/>
    <w:rsid w:val="009B5810"/>
    <w:rsid w:val="009B5AC6"/>
    <w:rsid w:val="009B7BAF"/>
    <w:rsid w:val="009C01B9"/>
    <w:rsid w:val="009C0661"/>
    <w:rsid w:val="009C0DFF"/>
    <w:rsid w:val="009C1361"/>
    <w:rsid w:val="009C1397"/>
    <w:rsid w:val="009C1547"/>
    <w:rsid w:val="009C1D27"/>
    <w:rsid w:val="009C2117"/>
    <w:rsid w:val="009C3488"/>
    <w:rsid w:val="009C35E2"/>
    <w:rsid w:val="009C3A9B"/>
    <w:rsid w:val="009C4059"/>
    <w:rsid w:val="009C42F1"/>
    <w:rsid w:val="009C4651"/>
    <w:rsid w:val="009C4729"/>
    <w:rsid w:val="009C483E"/>
    <w:rsid w:val="009C51E3"/>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6BAF"/>
    <w:rsid w:val="009D6C85"/>
    <w:rsid w:val="009D7660"/>
    <w:rsid w:val="009D7661"/>
    <w:rsid w:val="009D7795"/>
    <w:rsid w:val="009D78DE"/>
    <w:rsid w:val="009D7BD1"/>
    <w:rsid w:val="009E0287"/>
    <w:rsid w:val="009E0489"/>
    <w:rsid w:val="009E0654"/>
    <w:rsid w:val="009E0CF2"/>
    <w:rsid w:val="009E0D60"/>
    <w:rsid w:val="009E0F5E"/>
    <w:rsid w:val="009E15D3"/>
    <w:rsid w:val="009E219B"/>
    <w:rsid w:val="009E258F"/>
    <w:rsid w:val="009E2737"/>
    <w:rsid w:val="009E2A91"/>
    <w:rsid w:val="009E3A61"/>
    <w:rsid w:val="009E41C8"/>
    <w:rsid w:val="009E4BE8"/>
    <w:rsid w:val="009E4C08"/>
    <w:rsid w:val="009E5D5A"/>
    <w:rsid w:val="009E5EFB"/>
    <w:rsid w:val="009E65B8"/>
    <w:rsid w:val="009E6946"/>
    <w:rsid w:val="009E7AA2"/>
    <w:rsid w:val="009E7F29"/>
    <w:rsid w:val="009F04E2"/>
    <w:rsid w:val="009F1B50"/>
    <w:rsid w:val="009F25BE"/>
    <w:rsid w:val="009F2986"/>
    <w:rsid w:val="009F31CE"/>
    <w:rsid w:val="009F4164"/>
    <w:rsid w:val="009F4314"/>
    <w:rsid w:val="009F4C2C"/>
    <w:rsid w:val="009F50AE"/>
    <w:rsid w:val="009F515E"/>
    <w:rsid w:val="009F56C4"/>
    <w:rsid w:val="009F5903"/>
    <w:rsid w:val="009F5CC2"/>
    <w:rsid w:val="009F5ED9"/>
    <w:rsid w:val="009F6206"/>
    <w:rsid w:val="009F6336"/>
    <w:rsid w:val="009F727D"/>
    <w:rsid w:val="009F7BFF"/>
    <w:rsid w:val="00A00471"/>
    <w:rsid w:val="00A0095F"/>
    <w:rsid w:val="00A00F96"/>
    <w:rsid w:val="00A012A0"/>
    <w:rsid w:val="00A013D1"/>
    <w:rsid w:val="00A0176C"/>
    <w:rsid w:val="00A01BC5"/>
    <w:rsid w:val="00A02498"/>
    <w:rsid w:val="00A02B88"/>
    <w:rsid w:val="00A02E50"/>
    <w:rsid w:val="00A03D9E"/>
    <w:rsid w:val="00A04B73"/>
    <w:rsid w:val="00A0565B"/>
    <w:rsid w:val="00A0597C"/>
    <w:rsid w:val="00A05DC7"/>
    <w:rsid w:val="00A07278"/>
    <w:rsid w:val="00A10086"/>
    <w:rsid w:val="00A106F9"/>
    <w:rsid w:val="00A109EC"/>
    <w:rsid w:val="00A11298"/>
    <w:rsid w:val="00A113FD"/>
    <w:rsid w:val="00A115D5"/>
    <w:rsid w:val="00A1171E"/>
    <w:rsid w:val="00A11881"/>
    <w:rsid w:val="00A11A39"/>
    <w:rsid w:val="00A11BFC"/>
    <w:rsid w:val="00A126B1"/>
    <w:rsid w:val="00A130E7"/>
    <w:rsid w:val="00A13256"/>
    <w:rsid w:val="00A136AF"/>
    <w:rsid w:val="00A14B03"/>
    <w:rsid w:val="00A14C21"/>
    <w:rsid w:val="00A15511"/>
    <w:rsid w:val="00A15E2B"/>
    <w:rsid w:val="00A15F2D"/>
    <w:rsid w:val="00A15FAC"/>
    <w:rsid w:val="00A16454"/>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227C"/>
    <w:rsid w:val="00A32770"/>
    <w:rsid w:val="00A3297E"/>
    <w:rsid w:val="00A34118"/>
    <w:rsid w:val="00A34297"/>
    <w:rsid w:val="00A34478"/>
    <w:rsid w:val="00A345DA"/>
    <w:rsid w:val="00A3490B"/>
    <w:rsid w:val="00A34917"/>
    <w:rsid w:val="00A359EC"/>
    <w:rsid w:val="00A360B0"/>
    <w:rsid w:val="00A360E6"/>
    <w:rsid w:val="00A3661F"/>
    <w:rsid w:val="00A369AE"/>
    <w:rsid w:val="00A37291"/>
    <w:rsid w:val="00A374BA"/>
    <w:rsid w:val="00A37780"/>
    <w:rsid w:val="00A37B99"/>
    <w:rsid w:val="00A40B8A"/>
    <w:rsid w:val="00A41D42"/>
    <w:rsid w:val="00A42B14"/>
    <w:rsid w:val="00A42C4C"/>
    <w:rsid w:val="00A44081"/>
    <w:rsid w:val="00A44945"/>
    <w:rsid w:val="00A463F7"/>
    <w:rsid w:val="00A46405"/>
    <w:rsid w:val="00A4696F"/>
    <w:rsid w:val="00A471E7"/>
    <w:rsid w:val="00A47502"/>
    <w:rsid w:val="00A47CBA"/>
    <w:rsid w:val="00A507AA"/>
    <w:rsid w:val="00A508CD"/>
    <w:rsid w:val="00A50EE3"/>
    <w:rsid w:val="00A51572"/>
    <w:rsid w:val="00A51B12"/>
    <w:rsid w:val="00A51BA5"/>
    <w:rsid w:val="00A520FC"/>
    <w:rsid w:val="00A5260F"/>
    <w:rsid w:val="00A5298E"/>
    <w:rsid w:val="00A52DE3"/>
    <w:rsid w:val="00A52F7E"/>
    <w:rsid w:val="00A5333B"/>
    <w:rsid w:val="00A54009"/>
    <w:rsid w:val="00A541B8"/>
    <w:rsid w:val="00A5448A"/>
    <w:rsid w:val="00A548E4"/>
    <w:rsid w:val="00A54EEF"/>
    <w:rsid w:val="00A55131"/>
    <w:rsid w:val="00A56950"/>
    <w:rsid w:val="00A56CD6"/>
    <w:rsid w:val="00A57EAB"/>
    <w:rsid w:val="00A57F8B"/>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1253"/>
    <w:rsid w:val="00A717D2"/>
    <w:rsid w:val="00A7269B"/>
    <w:rsid w:val="00A734F7"/>
    <w:rsid w:val="00A738AE"/>
    <w:rsid w:val="00A74274"/>
    <w:rsid w:val="00A74CBA"/>
    <w:rsid w:val="00A75366"/>
    <w:rsid w:val="00A75437"/>
    <w:rsid w:val="00A7557D"/>
    <w:rsid w:val="00A7599F"/>
    <w:rsid w:val="00A75A17"/>
    <w:rsid w:val="00A75D47"/>
    <w:rsid w:val="00A761F1"/>
    <w:rsid w:val="00A7655E"/>
    <w:rsid w:val="00A769C5"/>
    <w:rsid w:val="00A77316"/>
    <w:rsid w:val="00A7772E"/>
    <w:rsid w:val="00A77A50"/>
    <w:rsid w:val="00A77D62"/>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3ACC"/>
    <w:rsid w:val="00A93F07"/>
    <w:rsid w:val="00A93FF0"/>
    <w:rsid w:val="00A942AA"/>
    <w:rsid w:val="00A94737"/>
    <w:rsid w:val="00A94D2C"/>
    <w:rsid w:val="00A95845"/>
    <w:rsid w:val="00A95C26"/>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35F2"/>
    <w:rsid w:val="00AA37B4"/>
    <w:rsid w:val="00AA4D17"/>
    <w:rsid w:val="00AA4E0E"/>
    <w:rsid w:val="00AA4E5A"/>
    <w:rsid w:val="00AA6C1B"/>
    <w:rsid w:val="00AB0A8F"/>
    <w:rsid w:val="00AB27AF"/>
    <w:rsid w:val="00AB2C35"/>
    <w:rsid w:val="00AB38D1"/>
    <w:rsid w:val="00AB4411"/>
    <w:rsid w:val="00AB49E8"/>
    <w:rsid w:val="00AB4BB7"/>
    <w:rsid w:val="00AB56DD"/>
    <w:rsid w:val="00AB5F7D"/>
    <w:rsid w:val="00AB60C7"/>
    <w:rsid w:val="00AB6C31"/>
    <w:rsid w:val="00AB6E73"/>
    <w:rsid w:val="00AB7D25"/>
    <w:rsid w:val="00AC19B0"/>
    <w:rsid w:val="00AC19F0"/>
    <w:rsid w:val="00AC1FC3"/>
    <w:rsid w:val="00AC213E"/>
    <w:rsid w:val="00AC33DC"/>
    <w:rsid w:val="00AC340C"/>
    <w:rsid w:val="00AC3441"/>
    <w:rsid w:val="00AC3C46"/>
    <w:rsid w:val="00AC40CA"/>
    <w:rsid w:val="00AC42F1"/>
    <w:rsid w:val="00AC60E1"/>
    <w:rsid w:val="00AC6456"/>
    <w:rsid w:val="00AC6521"/>
    <w:rsid w:val="00AC688D"/>
    <w:rsid w:val="00AC6A9F"/>
    <w:rsid w:val="00AC70E1"/>
    <w:rsid w:val="00AC70F1"/>
    <w:rsid w:val="00AC72C2"/>
    <w:rsid w:val="00AC7903"/>
    <w:rsid w:val="00AD0A02"/>
    <w:rsid w:val="00AD0F73"/>
    <w:rsid w:val="00AD1206"/>
    <w:rsid w:val="00AD1C9C"/>
    <w:rsid w:val="00AD21A6"/>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2A98"/>
    <w:rsid w:val="00AE2DAA"/>
    <w:rsid w:val="00AE3917"/>
    <w:rsid w:val="00AE4116"/>
    <w:rsid w:val="00AE45E1"/>
    <w:rsid w:val="00AE4A96"/>
    <w:rsid w:val="00AE511E"/>
    <w:rsid w:val="00AE547B"/>
    <w:rsid w:val="00AE6FFA"/>
    <w:rsid w:val="00AE7015"/>
    <w:rsid w:val="00AE7CCB"/>
    <w:rsid w:val="00AE7D3A"/>
    <w:rsid w:val="00AF049A"/>
    <w:rsid w:val="00AF0B07"/>
    <w:rsid w:val="00AF0CD2"/>
    <w:rsid w:val="00AF181E"/>
    <w:rsid w:val="00AF1C88"/>
    <w:rsid w:val="00AF238D"/>
    <w:rsid w:val="00AF2972"/>
    <w:rsid w:val="00AF2F8C"/>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08E"/>
    <w:rsid w:val="00B021A4"/>
    <w:rsid w:val="00B023D9"/>
    <w:rsid w:val="00B0243A"/>
    <w:rsid w:val="00B025C4"/>
    <w:rsid w:val="00B028DE"/>
    <w:rsid w:val="00B0305A"/>
    <w:rsid w:val="00B03873"/>
    <w:rsid w:val="00B03E68"/>
    <w:rsid w:val="00B03FED"/>
    <w:rsid w:val="00B044E1"/>
    <w:rsid w:val="00B04596"/>
    <w:rsid w:val="00B05897"/>
    <w:rsid w:val="00B07444"/>
    <w:rsid w:val="00B0753A"/>
    <w:rsid w:val="00B07F0D"/>
    <w:rsid w:val="00B10A3D"/>
    <w:rsid w:val="00B1228D"/>
    <w:rsid w:val="00B12EA9"/>
    <w:rsid w:val="00B13011"/>
    <w:rsid w:val="00B133D9"/>
    <w:rsid w:val="00B13AA5"/>
    <w:rsid w:val="00B13E56"/>
    <w:rsid w:val="00B140C9"/>
    <w:rsid w:val="00B14428"/>
    <w:rsid w:val="00B14A49"/>
    <w:rsid w:val="00B15B53"/>
    <w:rsid w:val="00B15E47"/>
    <w:rsid w:val="00B164BE"/>
    <w:rsid w:val="00B168C2"/>
    <w:rsid w:val="00B17F46"/>
    <w:rsid w:val="00B20109"/>
    <w:rsid w:val="00B20719"/>
    <w:rsid w:val="00B20800"/>
    <w:rsid w:val="00B21327"/>
    <w:rsid w:val="00B218FF"/>
    <w:rsid w:val="00B2262E"/>
    <w:rsid w:val="00B23D06"/>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3A42"/>
    <w:rsid w:val="00B345AA"/>
    <w:rsid w:val="00B349AB"/>
    <w:rsid w:val="00B352DF"/>
    <w:rsid w:val="00B35358"/>
    <w:rsid w:val="00B35811"/>
    <w:rsid w:val="00B35B65"/>
    <w:rsid w:val="00B35C46"/>
    <w:rsid w:val="00B35D2F"/>
    <w:rsid w:val="00B35EBC"/>
    <w:rsid w:val="00B36571"/>
    <w:rsid w:val="00B3755E"/>
    <w:rsid w:val="00B405B7"/>
    <w:rsid w:val="00B40646"/>
    <w:rsid w:val="00B40669"/>
    <w:rsid w:val="00B40C06"/>
    <w:rsid w:val="00B40E55"/>
    <w:rsid w:val="00B41A95"/>
    <w:rsid w:val="00B42055"/>
    <w:rsid w:val="00B42079"/>
    <w:rsid w:val="00B42340"/>
    <w:rsid w:val="00B429B6"/>
    <w:rsid w:val="00B42D15"/>
    <w:rsid w:val="00B4317A"/>
    <w:rsid w:val="00B43D5F"/>
    <w:rsid w:val="00B43EED"/>
    <w:rsid w:val="00B44000"/>
    <w:rsid w:val="00B44420"/>
    <w:rsid w:val="00B44708"/>
    <w:rsid w:val="00B4500B"/>
    <w:rsid w:val="00B454FA"/>
    <w:rsid w:val="00B45543"/>
    <w:rsid w:val="00B45562"/>
    <w:rsid w:val="00B45B4B"/>
    <w:rsid w:val="00B45BDF"/>
    <w:rsid w:val="00B45C2A"/>
    <w:rsid w:val="00B46113"/>
    <w:rsid w:val="00B4751C"/>
    <w:rsid w:val="00B476BE"/>
    <w:rsid w:val="00B50A4B"/>
    <w:rsid w:val="00B50D7C"/>
    <w:rsid w:val="00B5152E"/>
    <w:rsid w:val="00B51F0E"/>
    <w:rsid w:val="00B5232A"/>
    <w:rsid w:val="00B528CF"/>
    <w:rsid w:val="00B52C70"/>
    <w:rsid w:val="00B53698"/>
    <w:rsid w:val="00B5462A"/>
    <w:rsid w:val="00B54990"/>
    <w:rsid w:val="00B55BD4"/>
    <w:rsid w:val="00B560C1"/>
    <w:rsid w:val="00B565B0"/>
    <w:rsid w:val="00B566A2"/>
    <w:rsid w:val="00B56954"/>
    <w:rsid w:val="00B56C78"/>
    <w:rsid w:val="00B574F4"/>
    <w:rsid w:val="00B57DC6"/>
    <w:rsid w:val="00B6001B"/>
    <w:rsid w:val="00B60FFD"/>
    <w:rsid w:val="00B611E9"/>
    <w:rsid w:val="00B61B7A"/>
    <w:rsid w:val="00B61DDD"/>
    <w:rsid w:val="00B62025"/>
    <w:rsid w:val="00B625C3"/>
    <w:rsid w:val="00B6295F"/>
    <w:rsid w:val="00B630D4"/>
    <w:rsid w:val="00B63136"/>
    <w:rsid w:val="00B63642"/>
    <w:rsid w:val="00B63832"/>
    <w:rsid w:val="00B63E14"/>
    <w:rsid w:val="00B63F8A"/>
    <w:rsid w:val="00B6453F"/>
    <w:rsid w:val="00B64D16"/>
    <w:rsid w:val="00B672A2"/>
    <w:rsid w:val="00B70462"/>
    <w:rsid w:val="00B70C8A"/>
    <w:rsid w:val="00B7120E"/>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80F23"/>
    <w:rsid w:val="00B821F2"/>
    <w:rsid w:val="00B835EA"/>
    <w:rsid w:val="00B83797"/>
    <w:rsid w:val="00B83BE9"/>
    <w:rsid w:val="00B83CA2"/>
    <w:rsid w:val="00B83D71"/>
    <w:rsid w:val="00B83E2E"/>
    <w:rsid w:val="00B8537D"/>
    <w:rsid w:val="00B8541C"/>
    <w:rsid w:val="00B86145"/>
    <w:rsid w:val="00B8621C"/>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56EC"/>
    <w:rsid w:val="00B95F1F"/>
    <w:rsid w:val="00B962DA"/>
    <w:rsid w:val="00B9657E"/>
    <w:rsid w:val="00B970E0"/>
    <w:rsid w:val="00B9715D"/>
    <w:rsid w:val="00B9791C"/>
    <w:rsid w:val="00B97D24"/>
    <w:rsid w:val="00BA15BC"/>
    <w:rsid w:val="00BA1741"/>
    <w:rsid w:val="00BA20F6"/>
    <w:rsid w:val="00BA352E"/>
    <w:rsid w:val="00BA4852"/>
    <w:rsid w:val="00BA4AD0"/>
    <w:rsid w:val="00BA5928"/>
    <w:rsid w:val="00BA5A33"/>
    <w:rsid w:val="00BA6113"/>
    <w:rsid w:val="00BA7593"/>
    <w:rsid w:val="00BB070D"/>
    <w:rsid w:val="00BB164B"/>
    <w:rsid w:val="00BB1AD6"/>
    <w:rsid w:val="00BB20DA"/>
    <w:rsid w:val="00BB22F1"/>
    <w:rsid w:val="00BB2ECB"/>
    <w:rsid w:val="00BB3092"/>
    <w:rsid w:val="00BB371B"/>
    <w:rsid w:val="00BB3920"/>
    <w:rsid w:val="00BB473E"/>
    <w:rsid w:val="00BB5BB4"/>
    <w:rsid w:val="00BB647B"/>
    <w:rsid w:val="00BB67BA"/>
    <w:rsid w:val="00BB70F6"/>
    <w:rsid w:val="00BC1396"/>
    <w:rsid w:val="00BC1890"/>
    <w:rsid w:val="00BC198A"/>
    <w:rsid w:val="00BC21BA"/>
    <w:rsid w:val="00BC2CE7"/>
    <w:rsid w:val="00BC2D98"/>
    <w:rsid w:val="00BC318F"/>
    <w:rsid w:val="00BC31DF"/>
    <w:rsid w:val="00BC33E9"/>
    <w:rsid w:val="00BC372B"/>
    <w:rsid w:val="00BC3F4F"/>
    <w:rsid w:val="00BC4273"/>
    <w:rsid w:val="00BC45AF"/>
    <w:rsid w:val="00BC4C90"/>
    <w:rsid w:val="00BC52E2"/>
    <w:rsid w:val="00BC6558"/>
    <w:rsid w:val="00BC69F5"/>
    <w:rsid w:val="00BD00BD"/>
    <w:rsid w:val="00BD00E3"/>
    <w:rsid w:val="00BD06BD"/>
    <w:rsid w:val="00BD0B7E"/>
    <w:rsid w:val="00BD0C65"/>
    <w:rsid w:val="00BD0CF8"/>
    <w:rsid w:val="00BD0E04"/>
    <w:rsid w:val="00BD1F81"/>
    <w:rsid w:val="00BD273A"/>
    <w:rsid w:val="00BD2BE4"/>
    <w:rsid w:val="00BD3C8A"/>
    <w:rsid w:val="00BD467C"/>
    <w:rsid w:val="00BD4785"/>
    <w:rsid w:val="00BD4B4A"/>
    <w:rsid w:val="00BD50F9"/>
    <w:rsid w:val="00BD524A"/>
    <w:rsid w:val="00BD6092"/>
    <w:rsid w:val="00BD64B9"/>
    <w:rsid w:val="00BD667F"/>
    <w:rsid w:val="00BD71AE"/>
    <w:rsid w:val="00BD759D"/>
    <w:rsid w:val="00BD78BC"/>
    <w:rsid w:val="00BD7A77"/>
    <w:rsid w:val="00BD7B93"/>
    <w:rsid w:val="00BD7D53"/>
    <w:rsid w:val="00BE07B0"/>
    <w:rsid w:val="00BE0D28"/>
    <w:rsid w:val="00BE0E71"/>
    <w:rsid w:val="00BE0E7E"/>
    <w:rsid w:val="00BE12A2"/>
    <w:rsid w:val="00BE1BC3"/>
    <w:rsid w:val="00BE25E7"/>
    <w:rsid w:val="00BE3463"/>
    <w:rsid w:val="00BE37E1"/>
    <w:rsid w:val="00BE390D"/>
    <w:rsid w:val="00BE4F81"/>
    <w:rsid w:val="00BE4FCD"/>
    <w:rsid w:val="00BE571A"/>
    <w:rsid w:val="00BE5A4A"/>
    <w:rsid w:val="00BE660D"/>
    <w:rsid w:val="00BE6632"/>
    <w:rsid w:val="00BE675A"/>
    <w:rsid w:val="00BE7596"/>
    <w:rsid w:val="00BE7A61"/>
    <w:rsid w:val="00BE7BC3"/>
    <w:rsid w:val="00BE7C27"/>
    <w:rsid w:val="00BE7D10"/>
    <w:rsid w:val="00BF03B1"/>
    <w:rsid w:val="00BF1695"/>
    <w:rsid w:val="00BF19C1"/>
    <w:rsid w:val="00BF1BEF"/>
    <w:rsid w:val="00BF1D82"/>
    <w:rsid w:val="00BF1D96"/>
    <w:rsid w:val="00BF1E06"/>
    <w:rsid w:val="00BF26C7"/>
    <w:rsid w:val="00BF2BB6"/>
    <w:rsid w:val="00BF3968"/>
    <w:rsid w:val="00BF3BEF"/>
    <w:rsid w:val="00BF3D09"/>
    <w:rsid w:val="00BF4324"/>
    <w:rsid w:val="00BF4834"/>
    <w:rsid w:val="00BF497C"/>
    <w:rsid w:val="00BF4DC5"/>
    <w:rsid w:val="00BF5245"/>
    <w:rsid w:val="00BF5C87"/>
    <w:rsid w:val="00BF65BF"/>
    <w:rsid w:val="00BF69D4"/>
    <w:rsid w:val="00BF7651"/>
    <w:rsid w:val="00BF7E7A"/>
    <w:rsid w:val="00C0002E"/>
    <w:rsid w:val="00C00074"/>
    <w:rsid w:val="00C002AB"/>
    <w:rsid w:val="00C0062A"/>
    <w:rsid w:val="00C00EFA"/>
    <w:rsid w:val="00C01726"/>
    <w:rsid w:val="00C01F98"/>
    <w:rsid w:val="00C02205"/>
    <w:rsid w:val="00C0246A"/>
    <w:rsid w:val="00C024C3"/>
    <w:rsid w:val="00C0295A"/>
    <w:rsid w:val="00C02A04"/>
    <w:rsid w:val="00C043BA"/>
    <w:rsid w:val="00C04F75"/>
    <w:rsid w:val="00C0531C"/>
    <w:rsid w:val="00C053BE"/>
    <w:rsid w:val="00C05739"/>
    <w:rsid w:val="00C060CC"/>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554F"/>
    <w:rsid w:val="00C170C2"/>
    <w:rsid w:val="00C17763"/>
    <w:rsid w:val="00C17801"/>
    <w:rsid w:val="00C17D62"/>
    <w:rsid w:val="00C205B9"/>
    <w:rsid w:val="00C20CB7"/>
    <w:rsid w:val="00C2116C"/>
    <w:rsid w:val="00C21313"/>
    <w:rsid w:val="00C22604"/>
    <w:rsid w:val="00C22BD4"/>
    <w:rsid w:val="00C22D78"/>
    <w:rsid w:val="00C24346"/>
    <w:rsid w:val="00C24474"/>
    <w:rsid w:val="00C245DD"/>
    <w:rsid w:val="00C24FE5"/>
    <w:rsid w:val="00C25019"/>
    <w:rsid w:val="00C250C4"/>
    <w:rsid w:val="00C2538D"/>
    <w:rsid w:val="00C25A1A"/>
    <w:rsid w:val="00C25E3F"/>
    <w:rsid w:val="00C26D87"/>
    <w:rsid w:val="00C2724A"/>
    <w:rsid w:val="00C30615"/>
    <w:rsid w:val="00C3062C"/>
    <w:rsid w:val="00C3090F"/>
    <w:rsid w:val="00C30BFA"/>
    <w:rsid w:val="00C30F48"/>
    <w:rsid w:val="00C315EC"/>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40D72"/>
    <w:rsid w:val="00C40E29"/>
    <w:rsid w:val="00C40F97"/>
    <w:rsid w:val="00C41222"/>
    <w:rsid w:val="00C41527"/>
    <w:rsid w:val="00C41E6C"/>
    <w:rsid w:val="00C42651"/>
    <w:rsid w:val="00C42FB8"/>
    <w:rsid w:val="00C431A1"/>
    <w:rsid w:val="00C43C54"/>
    <w:rsid w:val="00C44634"/>
    <w:rsid w:val="00C44840"/>
    <w:rsid w:val="00C45049"/>
    <w:rsid w:val="00C46990"/>
    <w:rsid w:val="00C469EE"/>
    <w:rsid w:val="00C46BA9"/>
    <w:rsid w:val="00C47666"/>
    <w:rsid w:val="00C50E54"/>
    <w:rsid w:val="00C51A16"/>
    <w:rsid w:val="00C52465"/>
    <w:rsid w:val="00C527A2"/>
    <w:rsid w:val="00C52C5B"/>
    <w:rsid w:val="00C53EBD"/>
    <w:rsid w:val="00C54FFD"/>
    <w:rsid w:val="00C5667E"/>
    <w:rsid w:val="00C56FD6"/>
    <w:rsid w:val="00C60395"/>
    <w:rsid w:val="00C608E0"/>
    <w:rsid w:val="00C60B9C"/>
    <w:rsid w:val="00C6141C"/>
    <w:rsid w:val="00C61511"/>
    <w:rsid w:val="00C61D3F"/>
    <w:rsid w:val="00C61D45"/>
    <w:rsid w:val="00C6242B"/>
    <w:rsid w:val="00C63522"/>
    <w:rsid w:val="00C63DFC"/>
    <w:rsid w:val="00C643FB"/>
    <w:rsid w:val="00C64DB4"/>
    <w:rsid w:val="00C65754"/>
    <w:rsid w:val="00C66630"/>
    <w:rsid w:val="00C70116"/>
    <w:rsid w:val="00C7058E"/>
    <w:rsid w:val="00C70621"/>
    <w:rsid w:val="00C706FF"/>
    <w:rsid w:val="00C71E8A"/>
    <w:rsid w:val="00C71F98"/>
    <w:rsid w:val="00C721DC"/>
    <w:rsid w:val="00C7229E"/>
    <w:rsid w:val="00C729DD"/>
    <w:rsid w:val="00C72C25"/>
    <w:rsid w:val="00C72F2F"/>
    <w:rsid w:val="00C73432"/>
    <w:rsid w:val="00C73730"/>
    <w:rsid w:val="00C73D3E"/>
    <w:rsid w:val="00C73E51"/>
    <w:rsid w:val="00C740BF"/>
    <w:rsid w:val="00C74DFE"/>
    <w:rsid w:val="00C75695"/>
    <w:rsid w:val="00C75BB7"/>
    <w:rsid w:val="00C76B1F"/>
    <w:rsid w:val="00C77458"/>
    <w:rsid w:val="00C77882"/>
    <w:rsid w:val="00C77BD6"/>
    <w:rsid w:val="00C8061B"/>
    <w:rsid w:val="00C80DCC"/>
    <w:rsid w:val="00C814B9"/>
    <w:rsid w:val="00C8152D"/>
    <w:rsid w:val="00C81746"/>
    <w:rsid w:val="00C81983"/>
    <w:rsid w:val="00C81BA6"/>
    <w:rsid w:val="00C81C0A"/>
    <w:rsid w:val="00C81F23"/>
    <w:rsid w:val="00C829A6"/>
    <w:rsid w:val="00C82D67"/>
    <w:rsid w:val="00C83350"/>
    <w:rsid w:val="00C83871"/>
    <w:rsid w:val="00C8499F"/>
    <w:rsid w:val="00C85228"/>
    <w:rsid w:val="00C8542A"/>
    <w:rsid w:val="00C86D7C"/>
    <w:rsid w:val="00C870AB"/>
    <w:rsid w:val="00C87260"/>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D1"/>
    <w:rsid w:val="00CB0C04"/>
    <w:rsid w:val="00CB1F05"/>
    <w:rsid w:val="00CB24C4"/>
    <w:rsid w:val="00CB29B6"/>
    <w:rsid w:val="00CB2D17"/>
    <w:rsid w:val="00CB37FD"/>
    <w:rsid w:val="00CB398F"/>
    <w:rsid w:val="00CB495C"/>
    <w:rsid w:val="00CB4A83"/>
    <w:rsid w:val="00CB5B42"/>
    <w:rsid w:val="00CB5F29"/>
    <w:rsid w:val="00CB5FB2"/>
    <w:rsid w:val="00CB6270"/>
    <w:rsid w:val="00CB6C50"/>
    <w:rsid w:val="00CB6FCD"/>
    <w:rsid w:val="00CB76CE"/>
    <w:rsid w:val="00CC01A0"/>
    <w:rsid w:val="00CC021A"/>
    <w:rsid w:val="00CC2944"/>
    <w:rsid w:val="00CC2DA8"/>
    <w:rsid w:val="00CC316B"/>
    <w:rsid w:val="00CC34E7"/>
    <w:rsid w:val="00CC3E96"/>
    <w:rsid w:val="00CC3F16"/>
    <w:rsid w:val="00CC4651"/>
    <w:rsid w:val="00CC4980"/>
    <w:rsid w:val="00CC4D6A"/>
    <w:rsid w:val="00CC5226"/>
    <w:rsid w:val="00CC53B2"/>
    <w:rsid w:val="00CC5633"/>
    <w:rsid w:val="00CC5ECA"/>
    <w:rsid w:val="00CC6D57"/>
    <w:rsid w:val="00CC76D9"/>
    <w:rsid w:val="00CC7B9E"/>
    <w:rsid w:val="00CD02B6"/>
    <w:rsid w:val="00CD0625"/>
    <w:rsid w:val="00CD0ACC"/>
    <w:rsid w:val="00CD101D"/>
    <w:rsid w:val="00CD2146"/>
    <w:rsid w:val="00CD272D"/>
    <w:rsid w:val="00CD2E0D"/>
    <w:rsid w:val="00CD30B6"/>
    <w:rsid w:val="00CD34A7"/>
    <w:rsid w:val="00CD42CB"/>
    <w:rsid w:val="00CD4B83"/>
    <w:rsid w:val="00CD4CB9"/>
    <w:rsid w:val="00CD4D59"/>
    <w:rsid w:val="00CD5738"/>
    <w:rsid w:val="00CD58B8"/>
    <w:rsid w:val="00CD5A53"/>
    <w:rsid w:val="00CD6124"/>
    <w:rsid w:val="00CD66EC"/>
    <w:rsid w:val="00CD689C"/>
    <w:rsid w:val="00CD7A2C"/>
    <w:rsid w:val="00CD7EE6"/>
    <w:rsid w:val="00CE083B"/>
    <w:rsid w:val="00CE09B8"/>
    <w:rsid w:val="00CE111D"/>
    <w:rsid w:val="00CE1C99"/>
    <w:rsid w:val="00CE1EBE"/>
    <w:rsid w:val="00CE2056"/>
    <w:rsid w:val="00CE27FF"/>
    <w:rsid w:val="00CE31BA"/>
    <w:rsid w:val="00CE3A4A"/>
    <w:rsid w:val="00CE4081"/>
    <w:rsid w:val="00CE412B"/>
    <w:rsid w:val="00CE45EA"/>
    <w:rsid w:val="00CE51A1"/>
    <w:rsid w:val="00CE656D"/>
    <w:rsid w:val="00CE693A"/>
    <w:rsid w:val="00CE7C59"/>
    <w:rsid w:val="00CF0A2F"/>
    <w:rsid w:val="00CF0C2D"/>
    <w:rsid w:val="00CF117D"/>
    <w:rsid w:val="00CF13F3"/>
    <w:rsid w:val="00CF19D2"/>
    <w:rsid w:val="00CF1B3D"/>
    <w:rsid w:val="00CF1E73"/>
    <w:rsid w:val="00CF28E1"/>
    <w:rsid w:val="00CF34CB"/>
    <w:rsid w:val="00CF3808"/>
    <w:rsid w:val="00CF3ADD"/>
    <w:rsid w:val="00CF3C97"/>
    <w:rsid w:val="00CF3E08"/>
    <w:rsid w:val="00CF3E2D"/>
    <w:rsid w:val="00CF4F81"/>
    <w:rsid w:val="00CF52C9"/>
    <w:rsid w:val="00CF5623"/>
    <w:rsid w:val="00CF5CFB"/>
    <w:rsid w:val="00CF6257"/>
    <w:rsid w:val="00CF6420"/>
    <w:rsid w:val="00CF7293"/>
    <w:rsid w:val="00CF78A0"/>
    <w:rsid w:val="00CF794D"/>
    <w:rsid w:val="00D00349"/>
    <w:rsid w:val="00D00CB2"/>
    <w:rsid w:val="00D01245"/>
    <w:rsid w:val="00D0143F"/>
    <w:rsid w:val="00D01566"/>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1787"/>
    <w:rsid w:val="00D11A9B"/>
    <w:rsid w:val="00D122EE"/>
    <w:rsid w:val="00D1276E"/>
    <w:rsid w:val="00D12E88"/>
    <w:rsid w:val="00D136BB"/>
    <w:rsid w:val="00D13F62"/>
    <w:rsid w:val="00D14672"/>
    <w:rsid w:val="00D14B48"/>
    <w:rsid w:val="00D156C7"/>
    <w:rsid w:val="00D16A78"/>
    <w:rsid w:val="00D177E8"/>
    <w:rsid w:val="00D20934"/>
    <w:rsid w:val="00D20CC2"/>
    <w:rsid w:val="00D20D6A"/>
    <w:rsid w:val="00D20D7F"/>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1A91"/>
    <w:rsid w:val="00D3241E"/>
    <w:rsid w:val="00D32A1E"/>
    <w:rsid w:val="00D32CA5"/>
    <w:rsid w:val="00D32EDC"/>
    <w:rsid w:val="00D33AC1"/>
    <w:rsid w:val="00D35746"/>
    <w:rsid w:val="00D35B2F"/>
    <w:rsid w:val="00D36E52"/>
    <w:rsid w:val="00D37A1C"/>
    <w:rsid w:val="00D413A7"/>
    <w:rsid w:val="00D4210E"/>
    <w:rsid w:val="00D4264C"/>
    <w:rsid w:val="00D43096"/>
    <w:rsid w:val="00D43FAC"/>
    <w:rsid w:val="00D449B5"/>
    <w:rsid w:val="00D45A15"/>
    <w:rsid w:val="00D46375"/>
    <w:rsid w:val="00D4795B"/>
    <w:rsid w:val="00D479EE"/>
    <w:rsid w:val="00D47B8A"/>
    <w:rsid w:val="00D50354"/>
    <w:rsid w:val="00D5055F"/>
    <w:rsid w:val="00D51845"/>
    <w:rsid w:val="00D51DD0"/>
    <w:rsid w:val="00D528A6"/>
    <w:rsid w:val="00D539ED"/>
    <w:rsid w:val="00D53B1E"/>
    <w:rsid w:val="00D53EC6"/>
    <w:rsid w:val="00D53FCA"/>
    <w:rsid w:val="00D545DD"/>
    <w:rsid w:val="00D54B7C"/>
    <w:rsid w:val="00D54F61"/>
    <w:rsid w:val="00D554BA"/>
    <w:rsid w:val="00D5618A"/>
    <w:rsid w:val="00D56468"/>
    <w:rsid w:val="00D56DF1"/>
    <w:rsid w:val="00D578FD"/>
    <w:rsid w:val="00D6009A"/>
    <w:rsid w:val="00D611E4"/>
    <w:rsid w:val="00D61872"/>
    <w:rsid w:val="00D61A08"/>
    <w:rsid w:val="00D62712"/>
    <w:rsid w:val="00D636FD"/>
    <w:rsid w:val="00D63DFD"/>
    <w:rsid w:val="00D64CBB"/>
    <w:rsid w:val="00D6530A"/>
    <w:rsid w:val="00D65976"/>
    <w:rsid w:val="00D659FD"/>
    <w:rsid w:val="00D65AFB"/>
    <w:rsid w:val="00D6615C"/>
    <w:rsid w:val="00D66FEA"/>
    <w:rsid w:val="00D672B9"/>
    <w:rsid w:val="00D67AF4"/>
    <w:rsid w:val="00D724D0"/>
    <w:rsid w:val="00D7328D"/>
    <w:rsid w:val="00D73409"/>
    <w:rsid w:val="00D73736"/>
    <w:rsid w:val="00D737A3"/>
    <w:rsid w:val="00D73EB4"/>
    <w:rsid w:val="00D74FD0"/>
    <w:rsid w:val="00D75594"/>
    <w:rsid w:val="00D763D4"/>
    <w:rsid w:val="00D774E8"/>
    <w:rsid w:val="00D77523"/>
    <w:rsid w:val="00D804E9"/>
    <w:rsid w:val="00D807E1"/>
    <w:rsid w:val="00D8137B"/>
    <w:rsid w:val="00D81A74"/>
    <w:rsid w:val="00D81E24"/>
    <w:rsid w:val="00D82974"/>
    <w:rsid w:val="00D82E4F"/>
    <w:rsid w:val="00D84A6B"/>
    <w:rsid w:val="00D86400"/>
    <w:rsid w:val="00D865A6"/>
    <w:rsid w:val="00D86C03"/>
    <w:rsid w:val="00D87508"/>
    <w:rsid w:val="00D87894"/>
    <w:rsid w:val="00D87D33"/>
    <w:rsid w:val="00D87EB3"/>
    <w:rsid w:val="00D9038E"/>
    <w:rsid w:val="00D918BE"/>
    <w:rsid w:val="00D926AF"/>
    <w:rsid w:val="00D9489F"/>
    <w:rsid w:val="00D94B41"/>
    <w:rsid w:val="00D94EEF"/>
    <w:rsid w:val="00D950E0"/>
    <w:rsid w:val="00D95205"/>
    <w:rsid w:val="00D955CB"/>
    <w:rsid w:val="00D95623"/>
    <w:rsid w:val="00D9586D"/>
    <w:rsid w:val="00D95D44"/>
    <w:rsid w:val="00D96B02"/>
    <w:rsid w:val="00D9773E"/>
    <w:rsid w:val="00DA074B"/>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391"/>
    <w:rsid w:val="00DA66FB"/>
    <w:rsid w:val="00DA6729"/>
    <w:rsid w:val="00DA71C2"/>
    <w:rsid w:val="00DB00F6"/>
    <w:rsid w:val="00DB103E"/>
    <w:rsid w:val="00DB15BA"/>
    <w:rsid w:val="00DB1D9A"/>
    <w:rsid w:val="00DB34E3"/>
    <w:rsid w:val="00DB4BCB"/>
    <w:rsid w:val="00DB4DF0"/>
    <w:rsid w:val="00DB4E6A"/>
    <w:rsid w:val="00DB50C3"/>
    <w:rsid w:val="00DB50EA"/>
    <w:rsid w:val="00DB56D6"/>
    <w:rsid w:val="00DB5866"/>
    <w:rsid w:val="00DB5BEA"/>
    <w:rsid w:val="00DB7858"/>
    <w:rsid w:val="00DB7ADF"/>
    <w:rsid w:val="00DB7E25"/>
    <w:rsid w:val="00DC00DC"/>
    <w:rsid w:val="00DC04A8"/>
    <w:rsid w:val="00DC0A50"/>
    <w:rsid w:val="00DC1114"/>
    <w:rsid w:val="00DC12F0"/>
    <w:rsid w:val="00DC18BF"/>
    <w:rsid w:val="00DC2C9B"/>
    <w:rsid w:val="00DC36D4"/>
    <w:rsid w:val="00DC3D9E"/>
    <w:rsid w:val="00DC42CC"/>
    <w:rsid w:val="00DC4BED"/>
    <w:rsid w:val="00DC550C"/>
    <w:rsid w:val="00DC57AE"/>
    <w:rsid w:val="00DC5974"/>
    <w:rsid w:val="00DC5F0C"/>
    <w:rsid w:val="00DC6AFD"/>
    <w:rsid w:val="00DC6E6D"/>
    <w:rsid w:val="00DD0585"/>
    <w:rsid w:val="00DD14D7"/>
    <w:rsid w:val="00DD1910"/>
    <w:rsid w:val="00DD313F"/>
    <w:rsid w:val="00DD475A"/>
    <w:rsid w:val="00DD5023"/>
    <w:rsid w:val="00DD5671"/>
    <w:rsid w:val="00DD5839"/>
    <w:rsid w:val="00DD63E8"/>
    <w:rsid w:val="00DD649F"/>
    <w:rsid w:val="00DD6C0C"/>
    <w:rsid w:val="00DD7EBB"/>
    <w:rsid w:val="00DE0136"/>
    <w:rsid w:val="00DE01D2"/>
    <w:rsid w:val="00DE04B2"/>
    <w:rsid w:val="00DE11DF"/>
    <w:rsid w:val="00DE1D3E"/>
    <w:rsid w:val="00DE1E99"/>
    <w:rsid w:val="00DE2F2A"/>
    <w:rsid w:val="00DE3F92"/>
    <w:rsid w:val="00DE4789"/>
    <w:rsid w:val="00DE501E"/>
    <w:rsid w:val="00DE579B"/>
    <w:rsid w:val="00DE629A"/>
    <w:rsid w:val="00DE7005"/>
    <w:rsid w:val="00DE7737"/>
    <w:rsid w:val="00DE777D"/>
    <w:rsid w:val="00DE7E3A"/>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16F1"/>
    <w:rsid w:val="00E01934"/>
    <w:rsid w:val="00E01CED"/>
    <w:rsid w:val="00E0258A"/>
    <w:rsid w:val="00E025A0"/>
    <w:rsid w:val="00E02961"/>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7A8"/>
    <w:rsid w:val="00E2155A"/>
    <w:rsid w:val="00E21892"/>
    <w:rsid w:val="00E22167"/>
    <w:rsid w:val="00E2217D"/>
    <w:rsid w:val="00E22CAA"/>
    <w:rsid w:val="00E23564"/>
    <w:rsid w:val="00E2378F"/>
    <w:rsid w:val="00E2482B"/>
    <w:rsid w:val="00E25019"/>
    <w:rsid w:val="00E2574A"/>
    <w:rsid w:val="00E25CDF"/>
    <w:rsid w:val="00E2721B"/>
    <w:rsid w:val="00E27D10"/>
    <w:rsid w:val="00E27DEA"/>
    <w:rsid w:val="00E3081C"/>
    <w:rsid w:val="00E3279D"/>
    <w:rsid w:val="00E340FB"/>
    <w:rsid w:val="00E34AE8"/>
    <w:rsid w:val="00E35786"/>
    <w:rsid w:val="00E35B38"/>
    <w:rsid w:val="00E366E2"/>
    <w:rsid w:val="00E36BB7"/>
    <w:rsid w:val="00E36D85"/>
    <w:rsid w:val="00E37111"/>
    <w:rsid w:val="00E40961"/>
    <w:rsid w:val="00E414E0"/>
    <w:rsid w:val="00E414E2"/>
    <w:rsid w:val="00E41822"/>
    <w:rsid w:val="00E41D3D"/>
    <w:rsid w:val="00E42AE8"/>
    <w:rsid w:val="00E42C8F"/>
    <w:rsid w:val="00E432A3"/>
    <w:rsid w:val="00E43F33"/>
    <w:rsid w:val="00E442A4"/>
    <w:rsid w:val="00E445B3"/>
    <w:rsid w:val="00E44F75"/>
    <w:rsid w:val="00E4535C"/>
    <w:rsid w:val="00E45779"/>
    <w:rsid w:val="00E45AEF"/>
    <w:rsid w:val="00E45C93"/>
    <w:rsid w:val="00E46CC4"/>
    <w:rsid w:val="00E46D81"/>
    <w:rsid w:val="00E47F7D"/>
    <w:rsid w:val="00E50C13"/>
    <w:rsid w:val="00E51684"/>
    <w:rsid w:val="00E516A7"/>
    <w:rsid w:val="00E51E3C"/>
    <w:rsid w:val="00E521EC"/>
    <w:rsid w:val="00E523B8"/>
    <w:rsid w:val="00E52CB4"/>
    <w:rsid w:val="00E52DF7"/>
    <w:rsid w:val="00E52F74"/>
    <w:rsid w:val="00E530FB"/>
    <w:rsid w:val="00E5344D"/>
    <w:rsid w:val="00E545E8"/>
    <w:rsid w:val="00E54D84"/>
    <w:rsid w:val="00E56A2C"/>
    <w:rsid w:val="00E57A72"/>
    <w:rsid w:val="00E57DDE"/>
    <w:rsid w:val="00E60D35"/>
    <w:rsid w:val="00E61CD0"/>
    <w:rsid w:val="00E63335"/>
    <w:rsid w:val="00E637BD"/>
    <w:rsid w:val="00E63ABF"/>
    <w:rsid w:val="00E63EDD"/>
    <w:rsid w:val="00E65563"/>
    <w:rsid w:val="00E65620"/>
    <w:rsid w:val="00E656B7"/>
    <w:rsid w:val="00E657CB"/>
    <w:rsid w:val="00E659FC"/>
    <w:rsid w:val="00E665EB"/>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9BE"/>
    <w:rsid w:val="00E73B44"/>
    <w:rsid w:val="00E73CA0"/>
    <w:rsid w:val="00E740A7"/>
    <w:rsid w:val="00E74230"/>
    <w:rsid w:val="00E7441E"/>
    <w:rsid w:val="00E74E76"/>
    <w:rsid w:val="00E75E1D"/>
    <w:rsid w:val="00E76EBB"/>
    <w:rsid w:val="00E77DDB"/>
    <w:rsid w:val="00E80809"/>
    <w:rsid w:val="00E809E0"/>
    <w:rsid w:val="00E81B5D"/>
    <w:rsid w:val="00E82593"/>
    <w:rsid w:val="00E835C0"/>
    <w:rsid w:val="00E83909"/>
    <w:rsid w:val="00E83BF8"/>
    <w:rsid w:val="00E8472A"/>
    <w:rsid w:val="00E8486A"/>
    <w:rsid w:val="00E848AA"/>
    <w:rsid w:val="00E84BD0"/>
    <w:rsid w:val="00E85F50"/>
    <w:rsid w:val="00E86932"/>
    <w:rsid w:val="00E8769A"/>
    <w:rsid w:val="00E876DB"/>
    <w:rsid w:val="00E878A3"/>
    <w:rsid w:val="00E87E29"/>
    <w:rsid w:val="00E9154F"/>
    <w:rsid w:val="00E91795"/>
    <w:rsid w:val="00E92460"/>
    <w:rsid w:val="00E9253F"/>
    <w:rsid w:val="00E93379"/>
    <w:rsid w:val="00E933A7"/>
    <w:rsid w:val="00E93BC5"/>
    <w:rsid w:val="00E9523A"/>
    <w:rsid w:val="00E95459"/>
    <w:rsid w:val="00E967AA"/>
    <w:rsid w:val="00E979A6"/>
    <w:rsid w:val="00E97FF0"/>
    <w:rsid w:val="00EA0118"/>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1F04"/>
    <w:rsid w:val="00EB2075"/>
    <w:rsid w:val="00EB25BF"/>
    <w:rsid w:val="00EB274C"/>
    <w:rsid w:val="00EB37F8"/>
    <w:rsid w:val="00EB39FF"/>
    <w:rsid w:val="00EB3AAE"/>
    <w:rsid w:val="00EB4123"/>
    <w:rsid w:val="00EB4D61"/>
    <w:rsid w:val="00EB55F4"/>
    <w:rsid w:val="00EB5DB0"/>
    <w:rsid w:val="00EB6C1A"/>
    <w:rsid w:val="00EB6CAC"/>
    <w:rsid w:val="00EB7327"/>
    <w:rsid w:val="00EB7DB6"/>
    <w:rsid w:val="00EB7E3B"/>
    <w:rsid w:val="00EB7F27"/>
    <w:rsid w:val="00EB7FE4"/>
    <w:rsid w:val="00EC02E0"/>
    <w:rsid w:val="00EC080F"/>
    <w:rsid w:val="00EC0A5E"/>
    <w:rsid w:val="00EC126D"/>
    <w:rsid w:val="00EC13D6"/>
    <w:rsid w:val="00EC14F8"/>
    <w:rsid w:val="00EC20F2"/>
    <w:rsid w:val="00EC2E20"/>
    <w:rsid w:val="00EC3695"/>
    <w:rsid w:val="00EC391C"/>
    <w:rsid w:val="00EC4A98"/>
    <w:rsid w:val="00EC537F"/>
    <w:rsid w:val="00EC554A"/>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1C1"/>
    <w:rsid w:val="00EE2B57"/>
    <w:rsid w:val="00EE2B94"/>
    <w:rsid w:val="00EE3606"/>
    <w:rsid w:val="00EE40D9"/>
    <w:rsid w:val="00EE410F"/>
    <w:rsid w:val="00EE45F9"/>
    <w:rsid w:val="00EE499C"/>
    <w:rsid w:val="00EE56FB"/>
    <w:rsid w:val="00EE65D9"/>
    <w:rsid w:val="00EE6F59"/>
    <w:rsid w:val="00EE737A"/>
    <w:rsid w:val="00EE7434"/>
    <w:rsid w:val="00EE7E14"/>
    <w:rsid w:val="00EF0248"/>
    <w:rsid w:val="00EF0641"/>
    <w:rsid w:val="00EF0725"/>
    <w:rsid w:val="00EF0D5D"/>
    <w:rsid w:val="00EF2104"/>
    <w:rsid w:val="00EF3044"/>
    <w:rsid w:val="00EF30DF"/>
    <w:rsid w:val="00EF327F"/>
    <w:rsid w:val="00EF3390"/>
    <w:rsid w:val="00EF3B19"/>
    <w:rsid w:val="00EF3EA8"/>
    <w:rsid w:val="00EF3FB9"/>
    <w:rsid w:val="00EF4499"/>
    <w:rsid w:val="00EF466C"/>
    <w:rsid w:val="00EF4B20"/>
    <w:rsid w:val="00EF4C9E"/>
    <w:rsid w:val="00EF4DE3"/>
    <w:rsid w:val="00EF4E14"/>
    <w:rsid w:val="00EF6572"/>
    <w:rsid w:val="00EF6846"/>
    <w:rsid w:val="00EF72D7"/>
    <w:rsid w:val="00EF7843"/>
    <w:rsid w:val="00EF7964"/>
    <w:rsid w:val="00EF7F19"/>
    <w:rsid w:val="00EF7F26"/>
    <w:rsid w:val="00F00B1E"/>
    <w:rsid w:val="00F01202"/>
    <w:rsid w:val="00F022D0"/>
    <w:rsid w:val="00F02861"/>
    <w:rsid w:val="00F034C8"/>
    <w:rsid w:val="00F037AC"/>
    <w:rsid w:val="00F03AC7"/>
    <w:rsid w:val="00F03ADB"/>
    <w:rsid w:val="00F0575F"/>
    <w:rsid w:val="00F05F40"/>
    <w:rsid w:val="00F05FBE"/>
    <w:rsid w:val="00F061F9"/>
    <w:rsid w:val="00F07EBF"/>
    <w:rsid w:val="00F1006C"/>
    <w:rsid w:val="00F10EC4"/>
    <w:rsid w:val="00F11160"/>
    <w:rsid w:val="00F111E5"/>
    <w:rsid w:val="00F12441"/>
    <w:rsid w:val="00F12454"/>
    <w:rsid w:val="00F124AB"/>
    <w:rsid w:val="00F124BE"/>
    <w:rsid w:val="00F1257D"/>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212C"/>
    <w:rsid w:val="00F22270"/>
    <w:rsid w:val="00F2358D"/>
    <w:rsid w:val="00F23E40"/>
    <w:rsid w:val="00F243D6"/>
    <w:rsid w:val="00F24618"/>
    <w:rsid w:val="00F255DC"/>
    <w:rsid w:val="00F2694D"/>
    <w:rsid w:val="00F26CF0"/>
    <w:rsid w:val="00F3025F"/>
    <w:rsid w:val="00F3088B"/>
    <w:rsid w:val="00F31BAE"/>
    <w:rsid w:val="00F31DDA"/>
    <w:rsid w:val="00F32258"/>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104C"/>
    <w:rsid w:val="00F422D7"/>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C64"/>
    <w:rsid w:val="00F52F80"/>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9ED"/>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2EC"/>
    <w:rsid w:val="00F77384"/>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4C03"/>
    <w:rsid w:val="00F85391"/>
    <w:rsid w:val="00F85B3E"/>
    <w:rsid w:val="00F85C0E"/>
    <w:rsid w:val="00F86089"/>
    <w:rsid w:val="00F86615"/>
    <w:rsid w:val="00F86B57"/>
    <w:rsid w:val="00F86FB3"/>
    <w:rsid w:val="00F873CC"/>
    <w:rsid w:val="00F87C08"/>
    <w:rsid w:val="00F900A6"/>
    <w:rsid w:val="00F903F8"/>
    <w:rsid w:val="00F90DB2"/>
    <w:rsid w:val="00F90F76"/>
    <w:rsid w:val="00F9170B"/>
    <w:rsid w:val="00F91BCA"/>
    <w:rsid w:val="00F91E50"/>
    <w:rsid w:val="00F92F10"/>
    <w:rsid w:val="00F93041"/>
    <w:rsid w:val="00F939A6"/>
    <w:rsid w:val="00F93D17"/>
    <w:rsid w:val="00F94104"/>
    <w:rsid w:val="00F94BCA"/>
    <w:rsid w:val="00F9533D"/>
    <w:rsid w:val="00F9580A"/>
    <w:rsid w:val="00F9601B"/>
    <w:rsid w:val="00F96D1E"/>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739F"/>
    <w:rsid w:val="00FA7756"/>
    <w:rsid w:val="00FB0641"/>
    <w:rsid w:val="00FB140E"/>
    <w:rsid w:val="00FB19F5"/>
    <w:rsid w:val="00FB1EAA"/>
    <w:rsid w:val="00FB258F"/>
    <w:rsid w:val="00FB27B4"/>
    <w:rsid w:val="00FB3C25"/>
    <w:rsid w:val="00FB4116"/>
    <w:rsid w:val="00FB4D4F"/>
    <w:rsid w:val="00FB589E"/>
    <w:rsid w:val="00FB5DE3"/>
    <w:rsid w:val="00FB680E"/>
    <w:rsid w:val="00FB68DF"/>
    <w:rsid w:val="00FB6976"/>
    <w:rsid w:val="00FB6A3C"/>
    <w:rsid w:val="00FB73CF"/>
    <w:rsid w:val="00FB7B8B"/>
    <w:rsid w:val="00FB7BFE"/>
    <w:rsid w:val="00FB7E0F"/>
    <w:rsid w:val="00FC0A71"/>
    <w:rsid w:val="00FC1596"/>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36C"/>
    <w:rsid w:val="00FE0905"/>
    <w:rsid w:val="00FE0A0E"/>
    <w:rsid w:val="00FE1477"/>
    <w:rsid w:val="00FE1759"/>
    <w:rsid w:val="00FE1E16"/>
    <w:rsid w:val="00FE275F"/>
    <w:rsid w:val="00FE2B9A"/>
    <w:rsid w:val="00FE2D65"/>
    <w:rsid w:val="00FE36DA"/>
    <w:rsid w:val="00FE3A5F"/>
    <w:rsid w:val="00FE4CD9"/>
    <w:rsid w:val="00FE5152"/>
    <w:rsid w:val="00FE55DE"/>
    <w:rsid w:val="00FE585E"/>
    <w:rsid w:val="00FE7359"/>
    <w:rsid w:val="00FF1241"/>
    <w:rsid w:val="00FF14FA"/>
    <w:rsid w:val="00FF1987"/>
    <w:rsid w:val="00FF1A40"/>
    <w:rsid w:val="00FF1BB3"/>
    <w:rsid w:val="00FF1DE6"/>
    <w:rsid w:val="00FF20AF"/>
    <w:rsid w:val="00FF25BA"/>
    <w:rsid w:val="00FF27E4"/>
    <w:rsid w:val="00FF28F5"/>
    <w:rsid w:val="00FF2CCE"/>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列表段落,List Paragraph"/>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List Paragraph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列表段落,List Paragraph"/>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List Paragraph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7EAE5-A51A-4062-88E6-D32112480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1659</Words>
  <Characters>9462</Characters>
  <Application>Microsoft Office Word</Application>
  <DocSecurity>0</DocSecurity>
  <PresentationFormat/>
  <Lines>78</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皮启平</cp:lastModifiedBy>
  <cp:revision>3</cp:revision>
  <dcterms:created xsi:type="dcterms:W3CDTF">2019-04-03T04:35:00Z</dcterms:created>
  <dcterms:modified xsi:type="dcterms:W3CDTF">2019-04-03T04:35:00Z</dcterms:modified>
</cp:coreProperties>
</file>